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73A2B">
      <w:pPr>
        <w:spacing w:line="204" w:lineRule="auto"/>
        <w:rPr>
          <w:rFonts w:ascii="Gentium" w:hAnsi="Gentium"/>
          <w:sz w:val="28"/>
          <w:szCs w:val="28"/>
        </w:rPr>
      </w:pPr>
      <w:r w:rsidRPr="00C73A2B">
        <w:rPr>
          <w:rFonts w:ascii="Gentium" w:hAnsi="Gentium"/>
          <w:sz w:val="28"/>
          <w:szCs w:val="28"/>
        </w:rPr>
        <w:t>Congregation of the Lord Jesus Christ,</w:t>
      </w:r>
    </w:p>
    <w:p w14:paraId="5ED2F550" w14:textId="21D7ABD9" w:rsidR="000B4FC5" w:rsidRDefault="0003459E" w:rsidP="00124F4C">
      <w:pPr>
        <w:rPr>
          <w:rFonts w:ascii="Gentium" w:hAnsi="Gentium"/>
          <w:sz w:val="28"/>
          <w:szCs w:val="28"/>
        </w:rPr>
      </w:pPr>
      <w:r>
        <w:rPr>
          <w:rFonts w:ascii="Gentium" w:hAnsi="Gentium"/>
          <w:sz w:val="28"/>
          <w:szCs w:val="28"/>
        </w:rPr>
        <w:t xml:space="preserve">It used to be that </w:t>
      </w:r>
      <w:r w:rsidR="00271ABF">
        <w:rPr>
          <w:rFonts w:ascii="Gentium" w:hAnsi="Gentium"/>
          <w:sz w:val="28"/>
          <w:szCs w:val="28"/>
        </w:rPr>
        <w:t xml:space="preserve">if you wanted to buy a book or a </w:t>
      </w:r>
      <w:r w:rsidR="00337C1B">
        <w:rPr>
          <w:rFonts w:ascii="Gentium" w:hAnsi="Gentium"/>
          <w:sz w:val="28"/>
          <w:szCs w:val="28"/>
        </w:rPr>
        <w:t>cake</w:t>
      </w:r>
      <w:r w:rsidR="00271ABF">
        <w:rPr>
          <w:rFonts w:ascii="Gentium" w:hAnsi="Gentium"/>
          <w:sz w:val="28"/>
          <w:szCs w:val="28"/>
        </w:rPr>
        <w:t xml:space="preserve">, </w:t>
      </w:r>
      <w:r>
        <w:rPr>
          <w:rFonts w:ascii="Gentium" w:hAnsi="Gentium"/>
          <w:sz w:val="28"/>
          <w:szCs w:val="28"/>
        </w:rPr>
        <w:t xml:space="preserve">for example, </w:t>
      </w:r>
      <w:r w:rsidR="00271ABF">
        <w:rPr>
          <w:rFonts w:ascii="Gentium" w:hAnsi="Gentium"/>
          <w:sz w:val="28"/>
          <w:szCs w:val="28"/>
        </w:rPr>
        <w:t xml:space="preserve">you would head to </w:t>
      </w:r>
      <w:r w:rsidR="00337C1B">
        <w:rPr>
          <w:rFonts w:ascii="Gentium" w:hAnsi="Gentium"/>
          <w:sz w:val="28"/>
          <w:szCs w:val="28"/>
        </w:rPr>
        <w:t xml:space="preserve">the </w:t>
      </w:r>
      <w:r w:rsidR="0078507C">
        <w:rPr>
          <w:rFonts w:ascii="Gentium" w:hAnsi="Gentium"/>
          <w:sz w:val="28"/>
          <w:szCs w:val="28"/>
        </w:rPr>
        <w:t>small</w:t>
      </w:r>
      <w:r w:rsidR="00271ABF">
        <w:rPr>
          <w:rFonts w:ascii="Gentium" w:hAnsi="Gentium"/>
          <w:sz w:val="28"/>
          <w:szCs w:val="28"/>
        </w:rPr>
        <w:t xml:space="preserve"> bookstore </w:t>
      </w:r>
      <w:r w:rsidR="00337C1B">
        <w:rPr>
          <w:rFonts w:ascii="Gentium" w:hAnsi="Gentium"/>
          <w:sz w:val="28"/>
          <w:szCs w:val="28"/>
        </w:rPr>
        <w:t>or baker</w:t>
      </w:r>
      <w:r>
        <w:rPr>
          <w:rFonts w:ascii="Gentium" w:hAnsi="Gentium"/>
          <w:sz w:val="28"/>
          <w:szCs w:val="28"/>
        </w:rPr>
        <w:t>y</w:t>
      </w:r>
      <w:r w:rsidR="00337C1B">
        <w:rPr>
          <w:rFonts w:ascii="Gentium" w:hAnsi="Gentium"/>
          <w:sz w:val="28"/>
          <w:szCs w:val="28"/>
        </w:rPr>
        <w:t xml:space="preserve"> on your main street.  But </w:t>
      </w:r>
      <w:r>
        <w:rPr>
          <w:rFonts w:ascii="Gentium" w:hAnsi="Gentium"/>
          <w:sz w:val="28"/>
          <w:szCs w:val="28"/>
        </w:rPr>
        <w:t xml:space="preserve">then some smart cookies thought, </w:t>
      </w:r>
      <w:r w:rsidR="000B4FC5">
        <w:rPr>
          <w:rFonts w:ascii="Gentium" w:hAnsi="Gentium"/>
          <w:sz w:val="28"/>
          <w:szCs w:val="28"/>
        </w:rPr>
        <w:t xml:space="preserve">why have </w:t>
      </w:r>
      <w:r>
        <w:rPr>
          <w:rFonts w:ascii="Gentium" w:hAnsi="Gentium"/>
          <w:sz w:val="28"/>
          <w:szCs w:val="28"/>
        </w:rPr>
        <w:t xml:space="preserve">lots of </w:t>
      </w:r>
      <w:r w:rsidR="000B4FC5">
        <w:rPr>
          <w:rFonts w:ascii="Gentium" w:hAnsi="Gentium"/>
          <w:sz w:val="28"/>
          <w:szCs w:val="28"/>
        </w:rPr>
        <w:t xml:space="preserve">small stores </w:t>
      </w:r>
      <w:r w:rsidR="00C42AC0">
        <w:rPr>
          <w:rFonts w:ascii="Gentium" w:hAnsi="Gentium"/>
          <w:sz w:val="28"/>
          <w:szCs w:val="28"/>
        </w:rPr>
        <w:t xml:space="preserve">for a few customers, </w:t>
      </w:r>
      <w:r w:rsidR="000B4FC5">
        <w:rPr>
          <w:rFonts w:ascii="Gentium" w:hAnsi="Gentium"/>
          <w:sz w:val="28"/>
          <w:szCs w:val="28"/>
        </w:rPr>
        <w:t xml:space="preserve">when you could have big stores for 1000s of customers?  </w:t>
      </w:r>
      <w:r>
        <w:rPr>
          <w:rFonts w:ascii="Gentium" w:hAnsi="Gentium"/>
          <w:sz w:val="28"/>
          <w:szCs w:val="28"/>
        </w:rPr>
        <w:t xml:space="preserve">And so, </w:t>
      </w:r>
      <w:r>
        <w:rPr>
          <w:rFonts w:ascii="Gentium" w:hAnsi="Gentium"/>
          <w:sz w:val="28"/>
          <w:szCs w:val="28"/>
        </w:rPr>
        <w:t xml:space="preserve">along came the </w:t>
      </w:r>
      <w:proofErr w:type="spellStart"/>
      <w:r>
        <w:rPr>
          <w:rFonts w:ascii="Gentium" w:hAnsi="Gentium"/>
          <w:sz w:val="28"/>
          <w:szCs w:val="28"/>
        </w:rPr>
        <w:t>Kmarts</w:t>
      </w:r>
      <w:proofErr w:type="spellEnd"/>
      <w:r>
        <w:rPr>
          <w:rFonts w:ascii="Gentium" w:hAnsi="Gentium"/>
          <w:sz w:val="28"/>
          <w:szCs w:val="28"/>
        </w:rPr>
        <w:t xml:space="preserve"> and </w:t>
      </w:r>
      <w:r>
        <w:rPr>
          <w:rFonts w:ascii="Gentium" w:hAnsi="Gentium"/>
          <w:sz w:val="28"/>
          <w:szCs w:val="28"/>
        </w:rPr>
        <w:t>Warehouse</w:t>
      </w:r>
      <w:r>
        <w:rPr>
          <w:rFonts w:ascii="Gentium" w:hAnsi="Gentium"/>
          <w:sz w:val="28"/>
          <w:szCs w:val="28"/>
        </w:rPr>
        <w:t>s</w:t>
      </w:r>
      <w:r>
        <w:rPr>
          <w:rFonts w:ascii="Gentium" w:hAnsi="Gentium"/>
          <w:sz w:val="28"/>
          <w:szCs w:val="28"/>
        </w:rPr>
        <w:t xml:space="preserve"> and Pak-N-Save</w:t>
      </w:r>
      <w:r>
        <w:rPr>
          <w:rFonts w:ascii="Gentium" w:hAnsi="Gentium"/>
          <w:sz w:val="28"/>
          <w:szCs w:val="28"/>
        </w:rPr>
        <w:t>s</w:t>
      </w:r>
      <w:r>
        <w:rPr>
          <w:rFonts w:ascii="Gentium" w:hAnsi="Gentium"/>
          <w:sz w:val="28"/>
          <w:szCs w:val="28"/>
        </w:rPr>
        <w:t xml:space="preserve">.  </w:t>
      </w:r>
      <w:r w:rsidR="00704A39">
        <w:rPr>
          <w:rFonts w:ascii="Gentium" w:hAnsi="Gentium"/>
          <w:sz w:val="28"/>
          <w:szCs w:val="28"/>
        </w:rPr>
        <w:t xml:space="preserve">And </w:t>
      </w:r>
      <w:r w:rsidR="008877A9">
        <w:rPr>
          <w:rFonts w:ascii="Gentium" w:hAnsi="Gentium"/>
          <w:sz w:val="28"/>
          <w:szCs w:val="28"/>
        </w:rPr>
        <w:t xml:space="preserve">this led some church folk to wonder </w:t>
      </w:r>
      <w:r w:rsidR="00323CC0">
        <w:rPr>
          <w:rFonts w:ascii="Gentium" w:hAnsi="Gentium"/>
          <w:sz w:val="28"/>
          <w:szCs w:val="28"/>
        </w:rPr>
        <w:t xml:space="preserve">if you </w:t>
      </w:r>
      <w:r w:rsidR="008877A9">
        <w:rPr>
          <w:rFonts w:ascii="Gentium" w:hAnsi="Gentium"/>
          <w:sz w:val="28"/>
          <w:szCs w:val="28"/>
        </w:rPr>
        <w:t xml:space="preserve">could </w:t>
      </w:r>
      <w:r w:rsidR="00323CC0">
        <w:rPr>
          <w:rFonts w:ascii="Gentium" w:hAnsi="Gentium"/>
          <w:sz w:val="28"/>
          <w:szCs w:val="28"/>
        </w:rPr>
        <w:t xml:space="preserve">take the techniques, practices, and attitudes of the business world, like marketing, public relations, </w:t>
      </w:r>
      <w:r w:rsidR="000B4FC5">
        <w:rPr>
          <w:rFonts w:ascii="Gentium" w:hAnsi="Gentium"/>
          <w:sz w:val="28"/>
          <w:szCs w:val="28"/>
        </w:rPr>
        <w:t xml:space="preserve">and staff structures, and apply them to the church?  In other words, could we have churches of 5000 instead of 50?  And so, the </w:t>
      </w:r>
      <w:r w:rsidR="00C42AC0">
        <w:rPr>
          <w:rFonts w:ascii="Gentium" w:hAnsi="Gentium"/>
          <w:sz w:val="28"/>
          <w:szCs w:val="28"/>
        </w:rPr>
        <w:t>C</w:t>
      </w:r>
      <w:r w:rsidR="000B4FC5">
        <w:rPr>
          <w:rFonts w:ascii="Gentium" w:hAnsi="Gentium"/>
          <w:sz w:val="28"/>
          <w:szCs w:val="28"/>
        </w:rPr>
        <w:t xml:space="preserve">hurch </w:t>
      </w:r>
      <w:r w:rsidR="00C42AC0">
        <w:rPr>
          <w:rFonts w:ascii="Gentium" w:hAnsi="Gentium"/>
          <w:sz w:val="28"/>
          <w:szCs w:val="28"/>
        </w:rPr>
        <w:t>G</w:t>
      </w:r>
      <w:r w:rsidR="000B4FC5">
        <w:rPr>
          <w:rFonts w:ascii="Gentium" w:hAnsi="Gentium"/>
          <w:sz w:val="28"/>
          <w:szCs w:val="28"/>
        </w:rPr>
        <w:t xml:space="preserve">rowth </w:t>
      </w:r>
      <w:r w:rsidR="00C42AC0">
        <w:rPr>
          <w:rFonts w:ascii="Gentium" w:hAnsi="Gentium"/>
          <w:sz w:val="28"/>
          <w:szCs w:val="28"/>
        </w:rPr>
        <w:t>M</w:t>
      </w:r>
      <w:r w:rsidR="000B4FC5">
        <w:rPr>
          <w:rFonts w:ascii="Gentium" w:hAnsi="Gentium"/>
          <w:sz w:val="28"/>
          <w:szCs w:val="28"/>
        </w:rPr>
        <w:t xml:space="preserve">ovement </w:t>
      </w:r>
      <w:r w:rsidR="00737901">
        <w:rPr>
          <w:rFonts w:ascii="Gentium" w:hAnsi="Gentium"/>
          <w:sz w:val="28"/>
          <w:szCs w:val="28"/>
        </w:rPr>
        <w:t xml:space="preserve">(CGM) </w:t>
      </w:r>
      <w:r w:rsidR="000B4FC5">
        <w:rPr>
          <w:rFonts w:ascii="Gentium" w:hAnsi="Gentium"/>
          <w:sz w:val="28"/>
          <w:szCs w:val="28"/>
        </w:rPr>
        <w:t>was born.  One website says</w:t>
      </w:r>
    </w:p>
    <w:p w14:paraId="175C79B3" w14:textId="08161DCF" w:rsidR="0078507C" w:rsidRPr="000B4FC5" w:rsidRDefault="000B4FC5" w:rsidP="000B4FC5">
      <w:pPr>
        <w:ind w:left="720"/>
        <w:rPr>
          <w:rFonts w:ascii="Gentium" w:hAnsi="Gentium"/>
          <w:i/>
          <w:iCs/>
          <w:sz w:val="28"/>
          <w:szCs w:val="28"/>
        </w:rPr>
      </w:pPr>
      <w:r w:rsidRPr="000B4FC5">
        <w:rPr>
          <w:rFonts w:ascii="Gentium" w:hAnsi="Gentium"/>
          <w:i/>
          <w:iCs/>
          <w:sz w:val="28"/>
          <w:szCs w:val="28"/>
        </w:rPr>
        <w:t xml:space="preserve">The Church Growth Movement emerged in the 1970s and 1980s as a network of church consulting firms, conferences, and publications all focused on helping pastors develop strategies to increase the size of their congregations. </w:t>
      </w:r>
      <w:r>
        <w:rPr>
          <w:rFonts w:ascii="Gentium" w:hAnsi="Gentium"/>
          <w:i/>
          <w:iCs/>
          <w:sz w:val="28"/>
          <w:szCs w:val="28"/>
        </w:rPr>
        <w:t xml:space="preserve"> </w:t>
      </w:r>
      <w:r w:rsidRPr="000B4FC5">
        <w:rPr>
          <w:rFonts w:ascii="Gentium" w:hAnsi="Gentium"/>
          <w:i/>
          <w:iCs/>
          <w:sz w:val="28"/>
          <w:szCs w:val="28"/>
        </w:rPr>
        <w:t xml:space="preserve">Books </w:t>
      </w:r>
      <w:r w:rsidR="0003459E">
        <w:rPr>
          <w:rFonts w:ascii="Gentium" w:hAnsi="Gentium"/>
          <w:i/>
          <w:iCs/>
          <w:sz w:val="28"/>
          <w:szCs w:val="28"/>
        </w:rPr>
        <w:t xml:space="preserve">[about Church Growth] </w:t>
      </w:r>
      <w:r w:rsidRPr="000B4FC5">
        <w:rPr>
          <w:rFonts w:ascii="Gentium" w:hAnsi="Gentium"/>
          <w:i/>
          <w:iCs/>
          <w:sz w:val="28"/>
          <w:szCs w:val="28"/>
        </w:rPr>
        <w:t xml:space="preserve">helped American evangelicals couple their love for missions with pragmatic marketing strategies. </w:t>
      </w:r>
      <w:r>
        <w:rPr>
          <w:rFonts w:ascii="Gentium" w:hAnsi="Gentium"/>
          <w:i/>
          <w:iCs/>
          <w:sz w:val="28"/>
          <w:szCs w:val="28"/>
        </w:rPr>
        <w:t xml:space="preserve"> </w:t>
      </w:r>
      <w:r w:rsidRPr="000B4FC5">
        <w:rPr>
          <w:rFonts w:ascii="Gentium" w:hAnsi="Gentium"/>
          <w:i/>
          <w:iCs/>
          <w:sz w:val="28"/>
          <w:szCs w:val="28"/>
        </w:rPr>
        <w:t>This led to a new emphasis on consumer-oriented church growth and the future boom of "megachurches."</w:t>
      </w:r>
    </w:p>
    <w:p w14:paraId="7CE8CA83" w14:textId="3FC23FBD" w:rsidR="00323CC0" w:rsidRDefault="0003459E" w:rsidP="00124F4C">
      <w:pPr>
        <w:rPr>
          <w:rFonts w:ascii="Gentium" w:hAnsi="Gentium"/>
          <w:sz w:val="28"/>
          <w:szCs w:val="28"/>
        </w:rPr>
      </w:pPr>
      <w:r>
        <w:rPr>
          <w:rFonts w:ascii="Gentium" w:hAnsi="Gentium"/>
          <w:sz w:val="28"/>
          <w:szCs w:val="28"/>
        </w:rPr>
        <w:t>And of particular interest to us today is th</w:t>
      </w:r>
      <w:r w:rsidR="008877A9">
        <w:rPr>
          <w:rFonts w:ascii="Gentium" w:hAnsi="Gentium"/>
          <w:sz w:val="28"/>
          <w:szCs w:val="28"/>
        </w:rPr>
        <w:t>e</w:t>
      </w:r>
      <w:r>
        <w:rPr>
          <w:rFonts w:ascii="Gentium" w:hAnsi="Gentium"/>
          <w:sz w:val="28"/>
          <w:szCs w:val="28"/>
        </w:rPr>
        <w:t xml:space="preserve"> phrase – “consumer</w:t>
      </w:r>
      <w:r w:rsidR="00C42AC0">
        <w:rPr>
          <w:rFonts w:ascii="Gentium" w:hAnsi="Gentium"/>
          <w:sz w:val="28"/>
          <w:szCs w:val="28"/>
        </w:rPr>
        <w:t>-</w:t>
      </w:r>
      <w:r>
        <w:rPr>
          <w:rFonts w:ascii="Gentium" w:hAnsi="Gentium"/>
          <w:sz w:val="28"/>
          <w:szCs w:val="28"/>
        </w:rPr>
        <w:t xml:space="preserve">oriented church growth.”  </w:t>
      </w:r>
      <w:r w:rsidR="00C42AC0">
        <w:rPr>
          <w:rFonts w:ascii="Gentium" w:hAnsi="Gentium"/>
          <w:sz w:val="28"/>
          <w:szCs w:val="28"/>
        </w:rPr>
        <w:t>People coming to church w</w:t>
      </w:r>
      <w:r>
        <w:rPr>
          <w:rFonts w:ascii="Gentium" w:hAnsi="Gentium"/>
          <w:sz w:val="28"/>
          <w:szCs w:val="28"/>
        </w:rPr>
        <w:t xml:space="preserve">ere </w:t>
      </w:r>
      <w:r w:rsidR="00704A39">
        <w:rPr>
          <w:rFonts w:ascii="Gentium" w:hAnsi="Gentium"/>
          <w:sz w:val="28"/>
          <w:szCs w:val="28"/>
        </w:rPr>
        <w:t xml:space="preserve">now </w:t>
      </w:r>
      <w:r>
        <w:rPr>
          <w:rFonts w:ascii="Gentium" w:hAnsi="Gentium"/>
          <w:sz w:val="28"/>
          <w:szCs w:val="28"/>
        </w:rPr>
        <w:t xml:space="preserve">viewed as consumers or customers.  </w:t>
      </w:r>
      <w:r w:rsidR="00737901">
        <w:rPr>
          <w:rFonts w:ascii="Gentium" w:hAnsi="Gentium"/>
          <w:sz w:val="28"/>
          <w:szCs w:val="28"/>
        </w:rPr>
        <w:t>And</w:t>
      </w:r>
      <w:r>
        <w:rPr>
          <w:rFonts w:ascii="Gentium" w:hAnsi="Gentium"/>
          <w:sz w:val="28"/>
          <w:szCs w:val="28"/>
        </w:rPr>
        <w:t xml:space="preserve"> you know what they say in the business world</w:t>
      </w:r>
      <w:r w:rsidR="008877A9">
        <w:rPr>
          <w:rFonts w:ascii="Gentium" w:hAnsi="Gentium"/>
          <w:sz w:val="28"/>
          <w:szCs w:val="28"/>
        </w:rPr>
        <w:t>: T</w:t>
      </w:r>
      <w:r>
        <w:rPr>
          <w:rFonts w:ascii="Gentium" w:hAnsi="Gentium"/>
          <w:sz w:val="28"/>
          <w:szCs w:val="28"/>
        </w:rPr>
        <w:t>he customer is always right.  So</w:t>
      </w:r>
      <w:r w:rsidR="00C42AC0">
        <w:rPr>
          <w:rFonts w:ascii="Gentium" w:hAnsi="Gentium"/>
          <w:sz w:val="28"/>
          <w:szCs w:val="28"/>
        </w:rPr>
        <w:t>,</w:t>
      </w:r>
      <w:r>
        <w:rPr>
          <w:rFonts w:ascii="Gentium" w:hAnsi="Gentium"/>
          <w:sz w:val="28"/>
          <w:szCs w:val="28"/>
        </w:rPr>
        <w:t xml:space="preserve"> every aspect of church needed to designed</w:t>
      </w:r>
      <w:r w:rsidR="00C42AC0">
        <w:rPr>
          <w:rFonts w:ascii="Gentium" w:hAnsi="Gentium"/>
          <w:sz w:val="28"/>
          <w:szCs w:val="28"/>
        </w:rPr>
        <w:t xml:space="preserve"> or redesigned</w:t>
      </w:r>
      <w:r>
        <w:rPr>
          <w:rFonts w:ascii="Gentium" w:hAnsi="Gentium"/>
          <w:sz w:val="28"/>
          <w:szCs w:val="28"/>
        </w:rPr>
        <w:t xml:space="preserve"> to attract consumers</w:t>
      </w:r>
      <w:r w:rsidR="00C42AC0">
        <w:rPr>
          <w:rFonts w:ascii="Gentium" w:hAnsi="Gentium"/>
          <w:sz w:val="28"/>
          <w:szCs w:val="28"/>
        </w:rPr>
        <w:t>; t</w:t>
      </w:r>
      <w:r>
        <w:rPr>
          <w:rFonts w:ascii="Gentium" w:hAnsi="Gentium"/>
          <w:sz w:val="28"/>
          <w:szCs w:val="28"/>
        </w:rPr>
        <w:t xml:space="preserve">he </w:t>
      </w:r>
      <w:r w:rsidR="00737901">
        <w:rPr>
          <w:rFonts w:ascii="Gentium" w:hAnsi="Gentium"/>
          <w:sz w:val="28"/>
          <w:szCs w:val="28"/>
        </w:rPr>
        <w:t>music, the coffee, the language</w:t>
      </w:r>
      <w:r>
        <w:rPr>
          <w:rFonts w:ascii="Gentium" w:hAnsi="Gentium"/>
          <w:sz w:val="28"/>
          <w:szCs w:val="28"/>
        </w:rPr>
        <w:t xml:space="preserve"> used</w:t>
      </w:r>
      <w:r w:rsidR="008877A9">
        <w:rPr>
          <w:rFonts w:ascii="Gentium" w:hAnsi="Gentium"/>
          <w:sz w:val="28"/>
          <w:szCs w:val="28"/>
        </w:rPr>
        <w:t xml:space="preserve"> (or avoided)</w:t>
      </w:r>
      <w:r w:rsidR="00737901">
        <w:rPr>
          <w:rFonts w:ascii="Gentium" w:hAnsi="Gentium"/>
          <w:sz w:val="28"/>
          <w:szCs w:val="28"/>
        </w:rPr>
        <w:t xml:space="preserve">, the sermon topics, the décor, the people who led different parts of the ‘service,’ it was all </w:t>
      </w:r>
      <w:r w:rsidR="00C42AC0">
        <w:rPr>
          <w:rFonts w:ascii="Gentium" w:hAnsi="Gentium"/>
          <w:sz w:val="28"/>
          <w:szCs w:val="28"/>
        </w:rPr>
        <w:t xml:space="preserve">about attracting </w:t>
      </w:r>
      <w:r>
        <w:rPr>
          <w:rFonts w:ascii="Gentium" w:hAnsi="Gentium"/>
          <w:sz w:val="28"/>
          <w:szCs w:val="28"/>
        </w:rPr>
        <w:t xml:space="preserve">consumers.  </w:t>
      </w:r>
      <w:r w:rsidR="00737901">
        <w:rPr>
          <w:rFonts w:ascii="Gentium" w:hAnsi="Gentium"/>
          <w:sz w:val="28"/>
          <w:szCs w:val="28"/>
        </w:rPr>
        <w:t xml:space="preserve">And any technique that ‘worked’ was quickly shared and embraced by churches committed to the CGM.  </w:t>
      </w:r>
    </w:p>
    <w:p w14:paraId="3AABB6C2" w14:textId="688F06F1" w:rsidR="003E278A" w:rsidRDefault="003E278A" w:rsidP="00124F4C">
      <w:pPr>
        <w:rPr>
          <w:rFonts w:ascii="Gentium" w:hAnsi="Gentium"/>
          <w:sz w:val="28"/>
          <w:szCs w:val="28"/>
        </w:rPr>
      </w:pPr>
    </w:p>
    <w:p w14:paraId="564BC7A2" w14:textId="77777777" w:rsidR="005B43A4" w:rsidRDefault="003E278A" w:rsidP="004723AE">
      <w:pPr>
        <w:rPr>
          <w:rFonts w:ascii="Gentium" w:hAnsi="Gentium"/>
          <w:sz w:val="28"/>
          <w:szCs w:val="28"/>
        </w:rPr>
      </w:pPr>
      <w:r>
        <w:rPr>
          <w:rFonts w:ascii="Gentium" w:hAnsi="Gentium"/>
          <w:sz w:val="28"/>
          <w:szCs w:val="28"/>
        </w:rPr>
        <w:t xml:space="preserve">Well, </w:t>
      </w:r>
      <w:r w:rsidR="00027F6C">
        <w:rPr>
          <w:rFonts w:ascii="Gentium" w:hAnsi="Gentium"/>
          <w:sz w:val="28"/>
          <w:szCs w:val="28"/>
        </w:rPr>
        <w:t xml:space="preserve">while we can applaud the missionary zeal of these folk, the </w:t>
      </w:r>
      <w:r w:rsidR="006116AB">
        <w:rPr>
          <w:rFonts w:ascii="Gentium" w:hAnsi="Gentium"/>
          <w:sz w:val="28"/>
          <w:szCs w:val="28"/>
        </w:rPr>
        <w:t xml:space="preserve">‘consumer-oriented’ model is </w:t>
      </w:r>
      <w:r w:rsidR="004B3655">
        <w:rPr>
          <w:rFonts w:ascii="Gentium" w:hAnsi="Gentium"/>
          <w:sz w:val="28"/>
          <w:szCs w:val="28"/>
        </w:rPr>
        <w:t xml:space="preserve">simply </w:t>
      </w:r>
      <w:r w:rsidR="006116AB">
        <w:rPr>
          <w:rFonts w:ascii="Gentium" w:hAnsi="Gentium"/>
          <w:sz w:val="28"/>
          <w:szCs w:val="28"/>
        </w:rPr>
        <w:t xml:space="preserve">not compatible with God’s plan for church growth.  </w:t>
      </w:r>
      <w:r w:rsidR="004B3655">
        <w:rPr>
          <w:rFonts w:ascii="Gentium" w:hAnsi="Gentium"/>
          <w:sz w:val="28"/>
          <w:szCs w:val="28"/>
        </w:rPr>
        <w:t xml:space="preserve">And we don’t have time to consider all the reasons why this is so, but one reason is that a very important piece of God’s plan for church growth gets zero attention or is downplayed in the CGM.  And that part is </w:t>
      </w:r>
      <w:r w:rsidR="004B3655" w:rsidRPr="004B3655">
        <w:rPr>
          <w:rFonts w:ascii="Gentium" w:hAnsi="Gentium"/>
          <w:b/>
          <w:bCs/>
          <w:sz w:val="28"/>
          <w:szCs w:val="28"/>
        </w:rPr>
        <w:t>sanctification</w:t>
      </w:r>
      <w:r w:rsidR="004B3655">
        <w:rPr>
          <w:rFonts w:ascii="Gentium" w:hAnsi="Gentium"/>
          <w:sz w:val="28"/>
          <w:szCs w:val="28"/>
        </w:rPr>
        <w:t xml:space="preserve"> – growth in holiness or obedience.  </w:t>
      </w:r>
    </w:p>
    <w:p w14:paraId="5B5BBC1F" w14:textId="77777777" w:rsidR="005B43A4" w:rsidRDefault="004B3655" w:rsidP="005B43A4">
      <w:pPr>
        <w:pStyle w:val="ListParagraph"/>
        <w:numPr>
          <w:ilvl w:val="0"/>
          <w:numId w:val="8"/>
        </w:numPr>
        <w:rPr>
          <w:rFonts w:ascii="Gentium" w:hAnsi="Gentium"/>
          <w:sz w:val="28"/>
          <w:szCs w:val="28"/>
        </w:rPr>
      </w:pPr>
      <w:r w:rsidRPr="005B43A4">
        <w:rPr>
          <w:rFonts w:ascii="Gentium" w:hAnsi="Gentium"/>
          <w:sz w:val="28"/>
          <w:szCs w:val="28"/>
        </w:rPr>
        <w:t>Think, for example, of Jesus’ classic words on church growth – Matthew 28:19-20 – the Great Commission: “</w:t>
      </w:r>
      <w:r w:rsidR="00027F6C" w:rsidRPr="005B43A4">
        <w:rPr>
          <w:rFonts w:ascii="Gentium" w:hAnsi="Gentium"/>
          <w:i/>
          <w:iCs/>
          <w:sz w:val="28"/>
          <w:szCs w:val="28"/>
        </w:rPr>
        <w:t>G</w:t>
      </w:r>
      <w:r w:rsidR="00EF2B1A" w:rsidRPr="005B43A4">
        <w:rPr>
          <w:rFonts w:ascii="Gentium" w:hAnsi="Gentium"/>
          <w:i/>
          <w:iCs/>
          <w:sz w:val="28"/>
          <w:szCs w:val="28"/>
        </w:rPr>
        <w:t>o</w:t>
      </w:r>
      <w:r w:rsidR="00027F6C" w:rsidRPr="005B43A4">
        <w:rPr>
          <w:rFonts w:ascii="Gentium" w:hAnsi="Gentium"/>
          <w:i/>
          <w:iCs/>
          <w:sz w:val="28"/>
          <w:szCs w:val="28"/>
        </w:rPr>
        <w:t xml:space="preserve"> therefore and</w:t>
      </w:r>
      <w:r w:rsidR="00027F6C" w:rsidRPr="005B43A4">
        <w:rPr>
          <w:rFonts w:ascii="Gentium" w:hAnsi="Gentium"/>
          <w:sz w:val="28"/>
          <w:szCs w:val="28"/>
        </w:rPr>
        <w:t xml:space="preserve"> </w:t>
      </w:r>
      <w:r w:rsidR="00EF2B1A" w:rsidRPr="005B43A4">
        <w:rPr>
          <w:rFonts w:ascii="Gentium" w:hAnsi="Gentium"/>
          <w:i/>
          <w:iCs/>
          <w:sz w:val="28"/>
          <w:szCs w:val="28"/>
        </w:rPr>
        <w:t>make disciples of all nations, baptizing them in the name of the Father, the Son, and the Holy Spirit</w:t>
      </w:r>
      <w:r w:rsidR="00027F6C" w:rsidRPr="005B43A4">
        <w:rPr>
          <w:rFonts w:ascii="Gentium" w:hAnsi="Gentium"/>
          <w:i/>
          <w:iCs/>
          <w:sz w:val="28"/>
          <w:szCs w:val="28"/>
        </w:rPr>
        <w:t>,</w:t>
      </w:r>
      <w:r w:rsidRPr="005B43A4">
        <w:rPr>
          <w:rFonts w:ascii="Gentium" w:hAnsi="Gentium"/>
          <w:i/>
          <w:iCs/>
          <w:sz w:val="28"/>
          <w:szCs w:val="28"/>
        </w:rPr>
        <w:t xml:space="preserve"> </w:t>
      </w:r>
      <w:r w:rsidR="00EF2B1A" w:rsidRPr="005B43A4">
        <w:rPr>
          <w:rFonts w:ascii="Gentium" w:hAnsi="Gentium"/>
          <w:i/>
          <w:iCs/>
          <w:sz w:val="28"/>
          <w:szCs w:val="28"/>
          <w:u w:val="single"/>
        </w:rPr>
        <w:t>teaching them to obey all that I have commanded you</w:t>
      </w:r>
      <w:r w:rsidR="00EF2B1A" w:rsidRPr="005B43A4">
        <w:rPr>
          <w:rFonts w:ascii="Gentium" w:hAnsi="Gentium"/>
          <w:sz w:val="28"/>
          <w:szCs w:val="28"/>
        </w:rPr>
        <w:t xml:space="preserve">.” </w:t>
      </w:r>
      <w:r w:rsidRPr="005B43A4">
        <w:rPr>
          <w:rFonts w:ascii="Gentium" w:hAnsi="Gentium"/>
          <w:sz w:val="28"/>
          <w:szCs w:val="28"/>
        </w:rPr>
        <w:t xml:space="preserve"> </w:t>
      </w:r>
    </w:p>
    <w:p w14:paraId="4271921C" w14:textId="5B63F50A" w:rsidR="005B43A4" w:rsidRDefault="004B3655" w:rsidP="005B43A4">
      <w:pPr>
        <w:pStyle w:val="ListParagraph"/>
        <w:numPr>
          <w:ilvl w:val="0"/>
          <w:numId w:val="8"/>
        </w:numPr>
        <w:rPr>
          <w:rFonts w:ascii="Gentium" w:hAnsi="Gentium"/>
          <w:sz w:val="28"/>
          <w:szCs w:val="28"/>
        </w:rPr>
      </w:pPr>
      <w:r w:rsidRPr="005B43A4">
        <w:rPr>
          <w:rFonts w:ascii="Gentium" w:hAnsi="Gentium"/>
          <w:sz w:val="28"/>
          <w:szCs w:val="28"/>
        </w:rPr>
        <w:t xml:space="preserve">And the part of Peter’s letter that is before us today is also about this aspect of church growth.  </w:t>
      </w:r>
      <w:r w:rsidR="00C42AC0" w:rsidRPr="005B43A4">
        <w:rPr>
          <w:rFonts w:ascii="Gentium" w:hAnsi="Gentium"/>
          <w:sz w:val="28"/>
          <w:szCs w:val="28"/>
        </w:rPr>
        <w:t xml:space="preserve">Peter wrote his letter to </w:t>
      </w:r>
      <w:r w:rsidR="00D06CD7" w:rsidRPr="005B43A4">
        <w:rPr>
          <w:rFonts w:ascii="Gentium" w:hAnsi="Gentium"/>
          <w:sz w:val="28"/>
          <w:szCs w:val="28"/>
        </w:rPr>
        <w:t xml:space="preserve">believers in </w:t>
      </w:r>
      <w:r w:rsidR="00C42AC0" w:rsidRPr="005B43A4">
        <w:rPr>
          <w:rFonts w:ascii="Gentium" w:hAnsi="Gentium"/>
          <w:sz w:val="28"/>
          <w:szCs w:val="28"/>
        </w:rPr>
        <w:t xml:space="preserve">a church or churches.  And he </w:t>
      </w:r>
      <w:r w:rsidR="00031B30">
        <w:rPr>
          <w:rFonts w:ascii="Gentium" w:hAnsi="Gentium"/>
          <w:sz w:val="28"/>
          <w:szCs w:val="28"/>
        </w:rPr>
        <w:t>has been describing</w:t>
      </w:r>
      <w:r w:rsidR="00940DB3" w:rsidRPr="005B43A4">
        <w:rPr>
          <w:rFonts w:ascii="Gentium" w:hAnsi="Gentium"/>
          <w:sz w:val="28"/>
          <w:szCs w:val="28"/>
        </w:rPr>
        <w:t xml:space="preserve"> the holy lifestyle that each member of the church must strive to live.  </w:t>
      </w:r>
    </w:p>
    <w:p w14:paraId="520A3CEB" w14:textId="694CCD6C" w:rsidR="003E278A" w:rsidRPr="005B43A4" w:rsidRDefault="0042013B" w:rsidP="005B43A4">
      <w:pPr>
        <w:pStyle w:val="ListParagraph"/>
        <w:numPr>
          <w:ilvl w:val="0"/>
          <w:numId w:val="8"/>
        </w:numPr>
        <w:rPr>
          <w:rFonts w:ascii="Gentium" w:hAnsi="Gentium"/>
          <w:sz w:val="28"/>
          <w:szCs w:val="28"/>
        </w:rPr>
      </w:pPr>
      <w:r w:rsidRPr="005B43A4">
        <w:rPr>
          <w:rFonts w:ascii="Gentium" w:hAnsi="Gentium"/>
          <w:sz w:val="28"/>
          <w:szCs w:val="28"/>
        </w:rPr>
        <w:t xml:space="preserve">Well, chapter 2:1-10 </w:t>
      </w:r>
      <w:r w:rsidR="00D06CD7" w:rsidRPr="005B43A4">
        <w:rPr>
          <w:rFonts w:ascii="Gentium" w:hAnsi="Gentium"/>
          <w:sz w:val="28"/>
          <w:szCs w:val="28"/>
        </w:rPr>
        <w:t>is</w:t>
      </w:r>
      <w:r w:rsidRPr="005B43A4">
        <w:rPr>
          <w:rFonts w:ascii="Gentium" w:hAnsi="Gentium"/>
          <w:sz w:val="28"/>
          <w:szCs w:val="28"/>
        </w:rPr>
        <w:t xml:space="preserve"> the next section of Peter’s letter</w:t>
      </w:r>
      <w:r w:rsidR="004B3655" w:rsidRPr="005B43A4">
        <w:rPr>
          <w:rFonts w:ascii="Gentium" w:hAnsi="Gentium"/>
          <w:sz w:val="28"/>
          <w:szCs w:val="28"/>
        </w:rPr>
        <w:t>,</w:t>
      </w:r>
      <w:r w:rsidR="00D82AA0" w:rsidRPr="005B43A4">
        <w:rPr>
          <w:rFonts w:ascii="Gentium" w:hAnsi="Gentium"/>
          <w:sz w:val="28"/>
          <w:szCs w:val="28"/>
        </w:rPr>
        <w:t xml:space="preserve"> and it </w:t>
      </w:r>
      <w:r w:rsidRPr="005B43A4">
        <w:rPr>
          <w:rFonts w:ascii="Gentium" w:hAnsi="Gentium"/>
          <w:sz w:val="28"/>
          <w:szCs w:val="28"/>
        </w:rPr>
        <w:t xml:space="preserve">is about the character and calling of the church.  </w:t>
      </w:r>
      <w:r w:rsidR="008C5A89" w:rsidRPr="005B43A4">
        <w:rPr>
          <w:rFonts w:ascii="Gentium" w:hAnsi="Gentium"/>
          <w:sz w:val="28"/>
          <w:szCs w:val="28"/>
        </w:rPr>
        <w:t xml:space="preserve">And in verses 1-3, we see that each member of the church </w:t>
      </w:r>
      <w:r w:rsidR="008F6D1C" w:rsidRPr="005B43A4">
        <w:rPr>
          <w:rFonts w:ascii="Gentium" w:hAnsi="Gentium"/>
          <w:sz w:val="28"/>
          <w:szCs w:val="28"/>
        </w:rPr>
        <w:t xml:space="preserve">must </w:t>
      </w:r>
      <w:r w:rsidR="008C5A89" w:rsidRPr="005B43A4">
        <w:rPr>
          <w:rFonts w:ascii="Gentium" w:hAnsi="Gentium"/>
          <w:sz w:val="28"/>
          <w:szCs w:val="28"/>
        </w:rPr>
        <w:t>“</w:t>
      </w:r>
      <w:r w:rsidR="008C5A89" w:rsidRPr="005B43A4">
        <w:rPr>
          <w:rFonts w:ascii="Gentium" w:hAnsi="Gentium"/>
          <w:i/>
          <w:iCs/>
          <w:sz w:val="28"/>
          <w:szCs w:val="28"/>
        </w:rPr>
        <w:t>grow up into salvation</w:t>
      </w:r>
      <w:r w:rsidR="008C5A89" w:rsidRPr="005B43A4">
        <w:rPr>
          <w:rFonts w:ascii="Gentium" w:hAnsi="Gentium"/>
          <w:sz w:val="28"/>
          <w:szCs w:val="28"/>
        </w:rPr>
        <w:t xml:space="preserve">” and how this growth happens.  And </w:t>
      </w:r>
      <w:r w:rsidR="00704A39" w:rsidRPr="005B43A4">
        <w:rPr>
          <w:rFonts w:ascii="Gentium" w:hAnsi="Gentium"/>
          <w:sz w:val="28"/>
          <w:szCs w:val="28"/>
        </w:rPr>
        <w:t xml:space="preserve">you will note that </w:t>
      </w:r>
      <w:r w:rsidR="00651764" w:rsidRPr="005B43A4">
        <w:rPr>
          <w:rFonts w:ascii="Gentium" w:hAnsi="Gentium"/>
          <w:sz w:val="28"/>
          <w:szCs w:val="28"/>
        </w:rPr>
        <w:lastRenderedPageBreak/>
        <w:t xml:space="preserve">there is </w:t>
      </w:r>
      <w:r w:rsidR="00D25D0B" w:rsidRPr="005B43A4">
        <w:rPr>
          <w:rFonts w:ascii="Gentium" w:hAnsi="Gentium"/>
          <w:sz w:val="28"/>
          <w:szCs w:val="28"/>
        </w:rPr>
        <w:t xml:space="preserve">nothing here about </w:t>
      </w:r>
      <w:r w:rsidR="00D06CD7" w:rsidRPr="005B43A4">
        <w:rPr>
          <w:rFonts w:ascii="Gentium" w:hAnsi="Gentium"/>
          <w:sz w:val="28"/>
          <w:szCs w:val="28"/>
        </w:rPr>
        <w:t>‘</w:t>
      </w:r>
      <w:r w:rsidR="00D25D0B" w:rsidRPr="005B43A4">
        <w:rPr>
          <w:rFonts w:ascii="Gentium" w:hAnsi="Gentium"/>
          <w:sz w:val="28"/>
          <w:szCs w:val="28"/>
        </w:rPr>
        <w:t>consumers</w:t>
      </w:r>
      <w:r w:rsidR="00D06CD7" w:rsidRPr="005B43A4">
        <w:rPr>
          <w:rFonts w:ascii="Gentium" w:hAnsi="Gentium"/>
          <w:sz w:val="28"/>
          <w:szCs w:val="28"/>
        </w:rPr>
        <w:t>’</w:t>
      </w:r>
      <w:r w:rsidR="00D25D0B" w:rsidRPr="005B43A4">
        <w:rPr>
          <w:rFonts w:ascii="Gentium" w:hAnsi="Gentium"/>
          <w:sz w:val="28"/>
          <w:szCs w:val="28"/>
        </w:rPr>
        <w:t xml:space="preserve"> and music style and barista coffee; instead, </w:t>
      </w:r>
      <w:r w:rsidR="00BD3F4A" w:rsidRPr="005B43A4">
        <w:rPr>
          <w:rFonts w:ascii="Gentium" w:hAnsi="Gentium"/>
          <w:sz w:val="28"/>
          <w:szCs w:val="28"/>
        </w:rPr>
        <w:t xml:space="preserve">Peter uses two metaphors to identify </w:t>
      </w:r>
      <w:r w:rsidR="000E3382" w:rsidRPr="005B43A4">
        <w:rPr>
          <w:rFonts w:ascii="Gentium" w:hAnsi="Gentium"/>
          <w:sz w:val="28"/>
          <w:szCs w:val="28"/>
        </w:rPr>
        <w:t xml:space="preserve">God’s plan for </w:t>
      </w:r>
      <w:r w:rsidR="00BD3F4A" w:rsidRPr="005B43A4">
        <w:rPr>
          <w:rFonts w:ascii="Gentium" w:hAnsi="Gentium"/>
          <w:sz w:val="28"/>
          <w:szCs w:val="28"/>
        </w:rPr>
        <w:t xml:space="preserve">church growth – the first metaphor is </w:t>
      </w:r>
      <w:r w:rsidR="00BD3F4A" w:rsidRPr="005B43A4">
        <w:rPr>
          <w:rFonts w:ascii="Gentium" w:hAnsi="Gentium"/>
          <w:b/>
          <w:bCs/>
          <w:caps/>
          <w:sz w:val="28"/>
          <w:szCs w:val="28"/>
        </w:rPr>
        <w:t>removing dirty clothes</w:t>
      </w:r>
      <w:r w:rsidR="00BD3F4A" w:rsidRPr="005B43A4">
        <w:rPr>
          <w:rFonts w:ascii="Gentium" w:hAnsi="Gentium"/>
          <w:sz w:val="28"/>
          <w:szCs w:val="28"/>
        </w:rPr>
        <w:t xml:space="preserve"> and the second is </w:t>
      </w:r>
      <w:r w:rsidR="00BD3F4A" w:rsidRPr="005B43A4">
        <w:rPr>
          <w:rFonts w:ascii="Gentium" w:hAnsi="Gentium"/>
          <w:b/>
          <w:bCs/>
          <w:caps/>
          <w:sz w:val="28"/>
          <w:szCs w:val="28"/>
        </w:rPr>
        <w:t>drinking like a baby</w:t>
      </w:r>
      <w:r w:rsidR="00BD3F4A" w:rsidRPr="005B43A4">
        <w:rPr>
          <w:rFonts w:ascii="Gentium" w:hAnsi="Gentium"/>
          <w:sz w:val="28"/>
          <w:szCs w:val="28"/>
        </w:rPr>
        <w:t xml:space="preserve">.  </w:t>
      </w:r>
      <w:r w:rsidR="000E3382" w:rsidRPr="005B43A4">
        <w:rPr>
          <w:rFonts w:ascii="Gentium" w:hAnsi="Gentium"/>
          <w:sz w:val="28"/>
          <w:szCs w:val="28"/>
        </w:rPr>
        <w:t xml:space="preserve">And as we consider these metaphors, we will see that </w:t>
      </w:r>
      <w:r w:rsidR="00B56FCB" w:rsidRPr="005B43A4">
        <w:rPr>
          <w:rFonts w:ascii="Gentium" w:hAnsi="Gentium"/>
          <w:b/>
          <w:bCs/>
          <w:caps/>
          <w:sz w:val="28"/>
          <w:szCs w:val="28"/>
        </w:rPr>
        <w:t>God</w:t>
      </w:r>
      <w:r w:rsidR="00E64E5F" w:rsidRPr="005B43A4">
        <w:rPr>
          <w:rFonts w:ascii="Gentium" w:hAnsi="Gentium"/>
          <w:b/>
          <w:bCs/>
          <w:caps/>
          <w:sz w:val="28"/>
          <w:szCs w:val="28"/>
        </w:rPr>
        <w:t xml:space="preserve">’s plan for church growth </w:t>
      </w:r>
      <w:r w:rsidR="00A70B3E" w:rsidRPr="005B43A4">
        <w:rPr>
          <w:rFonts w:ascii="Gentium" w:hAnsi="Gentium"/>
          <w:b/>
          <w:bCs/>
          <w:caps/>
          <w:sz w:val="28"/>
          <w:szCs w:val="28"/>
        </w:rPr>
        <w:t xml:space="preserve">requires </w:t>
      </w:r>
      <w:r w:rsidR="00E64E5F" w:rsidRPr="005B43A4">
        <w:rPr>
          <w:rFonts w:ascii="Gentium" w:hAnsi="Gentium"/>
          <w:b/>
          <w:bCs/>
          <w:caps/>
          <w:sz w:val="28"/>
          <w:szCs w:val="28"/>
        </w:rPr>
        <w:t>p</w:t>
      </w:r>
      <w:r w:rsidR="00B56FCB" w:rsidRPr="005B43A4">
        <w:rPr>
          <w:rFonts w:ascii="Gentium" w:hAnsi="Gentium"/>
          <w:b/>
          <w:bCs/>
          <w:caps/>
          <w:sz w:val="28"/>
          <w:szCs w:val="28"/>
        </w:rPr>
        <w:t>ersonal ho</w:t>
      </w:r>
      <w:r w:rsidR="000E3382" w:rsidRPr="005B43A4">
        <w:rPr>
          <w:rFonts w:ascii="Gentium" w:hAnsi="Gentium"/>
          <w:b/>
          <w:bCs/>
          <w:caps/>
          <w:sz w:val="28"/>
          <w:szCs w:val="28"/>
        </w:rPr>
        <w:t>l</w:t>
      </w:r>
      <w:r w:rsidR="00B56FCB" w:rsidRPr="005B43A4">
        <w:rPr>
          <w:rFonts w:ascii="Gentium" w:hAnsi="Gentium"/>
          <w:b/>
          <w:bCs/>
          <w:caps/>
          <w:sz w:val="28"/>
          <w:szCs w:val="28"/>
        </w:rPr>
        <w:t>iness a</w:t>
      </w:r>
      <w:r w:rsidR="000E3382" w:rsidRPr="005B43A4">
        <w:rPr>
          <w:rFonts w:ascii="Gentium" w:hAnsi="Gentium"/>
          <w:b/>
          <w:bCs/>
          <w:caps/>
          <w:sz w:val="28"/>
          <w:szCs w:val="28"/>
        </w:rPr>
        <w:t>n</w:t>
      </w:r>
      <w:r w:rsidR="00B56FCB" w:rsidRPr="005B43A4">
        <w:rPr>
          <w:rFonts w:ascii="Gentium" w:hAnsi="Gentium"/>
          <w:b/>
          <w:bCs/>
          <w:caps/>
          <w:sz w:val="28"/>
          <w:szCs w:val="28"/>
        </w:rPr>
        <w:t>d Bible intake</w:t>
      </w:r>
      <w:r w:rsidR="00BD3F4A" w:rsidRPr="005B43A4">
        <w:rPr>
          <w:rFonts w:ascii="Gentium" w:hAnsi="Gentium"/>
          <w:sz w:val="28"/>
          <w:szCs w:val="28"/>
        </w:rPr>
        <w:t>.</w:t>
      </w:r>
    </w:p>
    <w:p w14:paraId="31287FC8" w14:textId="79BAF51E" w:rsidR="00BD3F4A" w:rsidRDefault="00BD3F4A" w:rsidP="00BD3F4A">
      <w:pPr>
        <w:rPr>
          <w:rFonts w:ascii="Gentium" w:hAnsi="Gentium"/>
          <w:sz w:val="28"/>
          <w:szCs w:val="28"/>
        </w:rPr>
      </w:pPr>
    </w:p>
    <w:p w14:paraId="7C3000FF" w14:textId="58A33052" w:rsidR="000A7296" w:rsidRDefault="00BD3F4A" w:rsidP="004A1889">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the first metaphor of church growth is each member ‘</w:t>
      </w:r>
      <w:r w:rsidRPr="004A1889">
        <w:rPr>
          <w:rFonts w:ascii="Gentium" w:hAnsi="Gentium"/>
          <w:b/>
          <w:bCs/>
          <w:caps/>
          <w:sz w:val="28"/>
          <w:szCs w:val="28"/>
        </w:rPr>
        <w:t>removing dirty clothes</w:t>
      </w:r>
      <w:r>
        <w:rPr>
          <w:rFonts w:ascii="Gentium" w:hAnsi="Gentium"/>
          <w:sz w:val="28"/>
          <w:szCs w:val="28"/>
        </w:rPr>
        <w:t>.’  We read, “</w:t>
      </w:r>
      <w:r w:rsidRPr="00BD3F4A">
        <w:rPr>
          <w:rFonts w:ascii="Gentium" w:hAnsi="Gentium"/>
          <w:i/>
          <w:iCs/>
          <w:sz w:val="28"/>
          <w:szCs w:val="28"/>
        </w:rPr>
        <w:t>So put away all malice and all deceit and hypocrisy and envy and all slander</w:t>
      </w:r>
      <w:r>
        <w:rPr>
          <w:rFonts w:ascii="Gentium" w:hAnsi="Gentium"/>
          <w:sz w:val="28"/>
          <w:szCs w:val="28"/>
        </w:rPr>
        <w:t>.”</w:t>
      </w:r>
    </w:p>
    <w:p w14:paraId="07819308" w14:textId="77777777" w:rsidR="000A7296" w:rsidRDefault="000A7296" w:rsidP="000A7296">
      <w:pPr>
        <w:pStyle w:val="ListParagraph"/>
        <w:ind w:left="-340"/>
        <w:rPr>
          <w:rFonts w:ascii="Gentium" w:hAnsi="Gentium"/>
          <w:sz w:val="28"/>
          <w:szCs w:val="28"/>
        </w:rPr>
      </w:pPr>
    </w:p>
    <w:p w14:paraId="573C3C4E" w14:textId="79D83EDD" w:rsidR="00704A39" w:rsidRPr="00D169C8" w:rsidRDefault="00031B30" w:rsidP="00F34F10">
      <w:pPr>
        <w:pStyle w:val="ListParagraph"/>
        <w:numPr>
          <w:ilvl w:val="1"/>
          <w:numId w:val="6"/>
        </w:numPr>
        <w:rPr>
          <w:rFonts w:ascii="Gentium" w:hAnsi="Gentium"/>
          <w:sz w:val="28"/>
          <w:szCs w:val="28"/>
        </w:rPr>
      </w:pPr>
      <w:r>
        <w:rPr>
          <w:rFonts w:ascii="Gentium" w:hAnsi="Gentium"/>
          <w:sz w:val="28"/>
          <w:szCs w:val="28"/>
        </w:rPr>
        <w:t xml:space="preserve">Chapter 1 ended by reminding members of Christ’s church of their duty to </w:t>
      </w:r>
      <w:r w:rsidR="00704A39" w:rsidRPr="00D169C8">
        <w:rPr>
          <w:rFonts w:ascii="Gentium" w:hAnsi="Gentium"/>
          <w:sz w:val="28"/>
          <w:szCs w:val="28"/>
        </w:rPr>
        <w:t xml:space="preserve">love </w:t>
      </w:r>
      <w:r>
        <w:rPr>
          <w:rFonts w:ascii="Gentium" w:hAnsi="Gentium"/>
          <w:sz w:val="28"/>
          <w:szCs w:val="28"/>
        </w:rPr>
        <w:t>one another</w:t>
      </w:r>
      <w:r w:rsidR="00704A39" w:rsidRPr="00D169C8">
        <w:rPr>
          <w:rFonts w:ascii="Gentium" w:hAnsi="Gentium"/>
          <w:sz w:val="28"/>
          <w:szCs w:val="28"/>
        </w:rPr>
        <w:t xml:space="preserve">. </w:t>
      </w:r>
      <w:r w:rsidR="009C433D" w:rsidRPr="00D169C8">
        <w:rPr>
          <w:rFonts w:ascii="Gentium" w:hAnsi="Gentium"/>
          <w:sz w:val="28"/>
          <w:szCs w:val="28"/>
        </w:rPr>
        <w:t xml:space="preserve"> And this love is to be “</w:t>
      </w:r>
      <w:r w:rsidR="009C433D" w:rsidRPr="00D169C8">
        <w:rPr>
          <w:rFonts w:ascii="Gentium" w:hAnsi="Gentium"/>
          <w:i/>
          <w:iCs/>
          <w:sz w:val="28"/>
          <w:szCs w:val="28"/>
        </w:rPr>
        <w:t>sincere</w:t>
      </w:r>
      <w:r w:rsidR="009C433D" w:rsidRPr="00D169C8">
        <w:rPr>
          <w:rFonts w:ascii="Gentium" w:hAnsi="Gentium"/>
          <w:sz w:val="28"/>
          <w:szCs w:val="28"/>
        </w:rPr>
        <w:t xml:space="preserve">,” </w:t>
      </w:r>
      <w:r w:rsidR="009C433D" w:rsidRPr="00D169C8">
        <w:rPr>
          <w:rFonts w:ascii="Gentium" w:hAnsi="Gentium"/>
          <w:i/>
          <w:iCs/>
          <w:sz w:val="28"/>
          <w:szCs w:val="28"/>
        </w:rPr>
        <w:t>e</w:t>
      </w:r>
      <w:r w:rsidR="00704A39" w:rsidRPr="00D169C8">
        <w:rPr>
          <w:rFonts w:ascii="Gentium" w:hAnsi="Gentium"/>
          <w:i/>
          <w:iCs/>
          <w:sz w:val="28"/>
          <w:szCs w:val="28"/>
        </w:rPr>
        <w:t>arnest</w:t>
      </w:r>
      <w:r w:rsidR="009C433D" w:rsidRPr="00D169C8">
        <w:rPr>
          <w:rFonts w:ascii="Gentium" w:hAnsi="Gentium"/>
          <w:sz w:val="28"/>
          <w:szCs w:val="28"/>
        </w:rPr>
        <w:t>, and “</w:t>
      </w:r>
      <w:r w:rsidR="009C433D" w:rsidRPr="00D169C8">
        <w:rPr>
          <w:rFonts w:ascii="Gentium" w:hAnsi="Gentium"/>
          <w:i/>
          <w:iCs/>
          <w:sz w:val="28"/>
          <w:szCs w:val="28"/>
        </w:rPr>
        <w:t>from a pure heart</w:t>
      </w:r>
      <w:r w:rsidR="009C433D" w:rsidRPr="00D169C8">
        <w:rPr>
          <w:rFonts w:ascii="Gentium" w:hAnsi="Gentium"/>
          <w:sz w:val="28"/>
          <w:szCs w:val="28"/>
        </w:rPr>
        <w:t>.”</w:t>
      </w:r>
      <w:r w:rsidR="00D169C8">
        <w:rPr>
          <w:rFonts w:ascii="Gentium" w:hAnsi="Gentium"/>
          <w:sz w:val="28"/>
          <w:szCs w:val="28"/>
        </w:rPr>
        <w:t xml:space="preserve">  </w:t>
      </w:r>
      <w:r w:rsidR="00F34F10" w:rsidRPr="00D169C8">
        <w:rPr>
          <w:rFonts w:ascii="Gentium" w:hAnsi="Gentium"/>
          <w:sz w:val="28"/>
          <w:szCs w:val="28"/>
        </w:rPr>
        <w:t xml:space="preserve">Well, </w:t>
      </w:r>
      <w:r w:rsidR="000B715E">
        <w:rPr>
          <w:rFonts w:ascii="Gentium" w:hAnsi="Gentium"/>
          <w:sz w:val="28"/>
          <w:szCs w:val="28"/>
        </w:rPr>
        <w:t xml:space="preserve">for this love to grow and flourish in a congregation, </w:t>
      </w:r>
      <w:r w:rsidR="00F34F10" w:rsidRPr="00D169C8">
        <w:rPr>
          <w:rFonts w:ascii="Gentium" w:hAnsi="Gentium"/>
          <w:sz w:val="28"/>
          <w:szCs w:val="28"/>
        </w:rPr>
        <w:t xml:space="preserve">Peter </w:t>
      </w:r>
      <w:r w:rsidR="000B715E">
        <w:rPr>
          <w:rFonts w:ascii="Gentium" w:hAnsi="Gentium"/>
          <w:sz w:val="28"/>
          <w:szCs w:val="28"/>
        </w:rPr>
        <w:t>identifies some</w:t>
      </w:r>
      <w:r w:rsidR="00F34F10" w:rsidRPr="00D169C8">
        <w:rPr>
          <w:rFonts w:ascii="Gentium" w:hAnsi="Gentium"/>
          <w:sz w:val="28"/>
          <w:szCs w:val="28"/>
        </w:rPr>
        <w:t xml:space="preserve"> </w:t>
      </w:r>
      <w:r w:rsidR="000B3846">
        <w:rPr>
          <w:rFonts w:ascii="Gentium" w:hAnsi="Gentium"/>
          <w:sz w:val="28"/>
          <w:szCs w:val="28"/>
        </w:rPr>
        <w:t xml:space="preserve">love-spoiling </w:t>
      </w:r>
      <w:r w:rsidR="00F34F10" w:rsidRPr="00D169C8">
        <w:rPr>
          <w:rFonts w:ascii="Gentium" w:hAnsi="Gentium"/>
          <w:sz w:val="28"/>
          <w:szCs w:val="28"/>
        </w:rPr>
        <w:t xml:space="preserve">attitudes and behaviours that </w:t>
      </w:r>
      <w:r w:rsidR="000B715E">
        <w:rPr>
          <w:rFonts w:ascii="Gentium" w:hAnsi="Gentium"/>
          <w:sz w:val="28"/>
          <w:szCs w:val="28"/>
        </w:rPr>
        <w:t xml:space="preserve">every single member </w:t>
      </w:r>
      <w:r w:rsidR="00F34F10" w:rsidRPr="00D169C8">
        <w:rPr>
          <w:rFonts w:ascii="Gentium" w:hAnsi="Gentium"/>
          <w:sz w:val="28"/>
          <w:szCs w:val="28"/>
        </w:rPr>
        <w:t>must “</w:t>
      </w:r>
      <w:r w:rsidR="009C433D" w:rsidRPr="00D169C8">
        <w:rPr>
          <w:rFonts w:ascii="Gentium" w:hAnsi="Gentium"/>
          <w:i/>
          <w:iCs/>
          <w:sz w:val="28"/>
          <w:szCs w:val="28"/>
        </w:rPr>
        <w:t>put away</w:t>
      </w:r>
      <w:r w:rsidR="00D169C8">
        <w:rPr>
          <w:rFonts w:ascii="Gentium" w:hAnsi="Gentium"/>
          <w:sz w:val="28"/>
          <w:szCs w:val="28"/>
        </w:rPr>
        <w:t>.</w:t>
      </w:r>
      <w:r w:rsidR="000B715E">
        <w:rPr>
          <w:rFonts w:ascii="Gentium" w:hAnsi="Gentium"/>
          <w:sz w:val="28"/>
          <w:szCs w:val="28"/>
        </w:rPr>
        <w:t>”</w:t>
      </w:r>
      <w:r w:rsidR="009C433D" w:rsidRPr="00D169C8">
        <w:rPr>
          <w:rFonts w:ascii="Gentium" w:hAnsi="Gentium"/>
          <w:sz w:val="28"/>
          <w:szCs w:val="28"/>
        </w:rPr>
        <w:t xml:space="preserve"> </w:t>
      </w:r>
      <w:r w:rsidR="00F34F10" w:rsidRPr="00D169C8">
        <w:rPr>
          <w:rFonts w:ascii="Gentium" w:hAnsi="Gentium"/>
          <w:sz w:val="28"/>
          <w:szCs w:val="28"/>
        </w:rPr>
        <w:t xml:space="preserve"> </w:t>
      </w:r>
    </w:p>
    <w:p w14:paraId="5A042E88" w14:textId="77777777" w:rsidR="00155DA7" w:rsidRDefault="009C433D" w:rsidP="0036303A">
      <w:pPr>
        <w:pStyle w:val="ListParagraph"/>
        <w:numPr>
          <w:ilvl w:val="2"/>
          <w:numId w:val="6"/>
        </w:numPr>
        <w:rPr>
          <w:rFonts w:ascii="Gentium" w:hAnsi="Gentium"/>
          <w:sz w:val="28"/>
          <w:szCs w:val="28"/>
        </w:rPr>
      </w:pPr>
      <w:r>
        <w:rPr>
          <w:rFonts w:ascii="Gentium" w:hAnsi="Gentium"/>
          <w:sz w:val="28"/>
          <w:szCs w:val="28"/>
        </w:rPr>
        <w:t>The Greek word translated as “</w:t>
      </w:r>
      <w:r w:rsidRPr="009C433D">
        <w:rPr>
          <w:rFonts w:ascii="Gentium" w:hAnsi="Gentium"/>
          <w:i/>
          <w:iCs/>
          <w:sz w:val="28"/>
          <w:szCs w:val="28"/>
        </w:rPr>
        <w:t>put away</w:t>
      </w:r>
      <w:r>
        <w:rPr>
          <w:rFonts w:ascii="Gentium" w:hAnsi="Gentium"/>
          <w:sz w:val="28"/>
          <w:szCs w:val="28"/>
        </w:rPr>
        <w:t xml:space="preserve">” literally means to remove or take off an item of clothing.  In </w:t>
      </w:r>
      <w:r w:rsidRPr="009C433D">
        <w:rPr>
          <w:rFonts w:ascii="Gentium" w:hAnsi="Gentium"/>
          <w:b/>
          <w:bCs/>
          <w:sz w:val="28"/>
          <w:szCs w:val="28"/>
        </w:rPr>
        <w:t>Romans 13:12</w:t>
      </w:r>
      <w:r>
        <w:rPr>
          <w:rFonts w:ascii="Gentium" w:hAnsi="Gentium"/>
          <w:sz w:val="28"/>
          <w:szCs w:val="28"/>
        </w:rPr>
        <w:t xml:space="preserve"> the same word is used and translated there as “</w:t>
      </w:r>
      <w:r w:rsidRPr="009C433D">
        <w:rPr>
          <w:rFonts w:ascii="Gentium" w:hAnsi="Gentium"/>
          <w:i/>
          <w:iCs/>
          <w:sz w:val="28"/>
          <w:szCs w:val="28"/>
        </w:rPr>
        <w:t>let us cast off</w:t>
      </w:r>
      <w:r>
        <w:rPr>
          <w:rFonts w:ascii="Gentium" w:hAnsi="Gentium"/>
          <w:sz w:val="28"/>
          <w:szCs w:val="28"/>
        </w:rPr>
        <w:t xml:space="preserve">.” </w:t>
      </w:r>
      <w:r w:rsidR="00F34F10">
        <w:rPr>
          <w:rFonts w:ascii="Gentium" w:hAnsi="Gentium"/>
          <w:sz w:val="28"/>
          <w:szCs w:val="28"/>
        </w:rPr>
        <w:t xml:space="preserve"> </w:t>
      </w:r>
    </w:p>
    <w:p w14:paraId="190E7D89" w14:textId="2A217000" w:rsidR="009C433D" w:rsidRPr="000A7296" w:rsidRDefault="00F34F10" w:rsidP="00963450">
      <w:pPr>
        <w:pStyle w:val="ListParagraph"/>
        <w:numPr>
          <w:ilvl w:val="3"/>
          <w:numId w:val="6"/>
        </w:numPr>
        <w:rPr>
          <w:rFonts w:ascii="Gentium" w:hAnsi="Gentium"/>
          <w:sz w:val="28"/>
          <w:szCs w:val="28"/>
        </w:rPr>
      </w:pPr>
      <w:r>
        <w:rPr>
          <w:rFonts w:ascii="Gentium" w:hAnsi="Gentium"/>
          <w:sz w:val="28"/>
          <w:szCs w:val="28"/>
        </w:rPr>
        <w:t>And</w:t>
      </w:r>
      <w:r w:rsidR="009C433D">
        <w:rPr>
          <w:rFonts w:ascii="Gentium" w:hAnsi="Gentium"/>
          <w:sz w:val="28"/>
          <w:szCs w:val="28"/>
        </w:rPr>
        <w:t xml:space="preserve"> I am sure you boys and girls can remember a time when your shoes or socks or pants </w:t>
      </w:r>
      <w:r w:rsidR="0006720C">
        <w:rPr>
          <w:rFonts w:ascii="Gentium" w:hAnsi="Gentium"/>
          <w:sz w:val="28"/>
          <w:szCs w:val="28"/>
        </w:rPr>
        <w:t xml:space="preserve">or shirt </w:t>
      </w:r>
      <w:r w:rsidR="009C433D">
        <w:rPr>
          <w:rFonts w:ascii="Gentium" w:hAnsi="Gentium"/>
          <w:sz w:val="28"/>
          <w:szCs w:val="28"/>
        </w:rPr>
        <w:t xml:space="preserve">were so dirty and ripped that Mum </w:t>
      </w:r>
      <w:r w:rsidR="00155DA7">
        <w:rPr>
          <w:rFonts w:ascii="Gentium" w:hAnsi="Gentium"/>
          <w:sz w:val="28"/>
          <w:szCs w:val="28"/>
        </w:rPr>
        <w:t xml:space="preserve">told you to </w:t>
      </w:r>
      <w:r w:rsidR="009C433D">
        <w:rPr>
          <w:rFonts w:ascii="Gentium" w:hAnsi="Gentium"/>
          <w:sz w:val="28"/>
          <w:szCs w:val="28"/>
        </w:rPr>
        <w:t xml:space="preserve">take them off and throw them straight into the rubbish bin!  </w:t>
      </w:r>
      <w:r w:rsidR="0006720C">
        <w:rPr>
          <w:rFonts w:ascii="Gentium" w:hAnsi="Gentium"/>
          <w:sz w:val="28"/>
          <w:szCs w:val="28"/>
        </w:rPr>
        <w:t xml:space="preserve">Well, </w:t>
      </w:r>
      <w:r w:rsidR="009C433D">
        <w:rPr>
          <w:rFonts w:ascii="Gentium" w:hAnsi="Gentium"/>
          <w:sz w:val="28"/>
          <w:szCs w:val="28"/>
        </w:rPr>
        <w:t>in the same way</w:t>
      </w:r>
      <w:r w:rsidR="0006720C">
        <w:rPr>
          <w:rFonts w:ascii="Gentium" w:hAnsi="Gentium"/>
          <w:sz w:val="28"/>
          <w:szCs w:val="28"/>
        </w:rPr>
        <w:t xml:space="preserve">, </w:t>
      </w:r>
      <w:r w:rsidR="009C433D">
        <w:rPr>
          <w:rFonts w:ascii="Gentium" w:hAnsi="Gentium"/>
          <w:sz w:val="28"/>
          <w:szCs w:val="28"/>
        </w:rPr>
        <w:t>we need to take off these attitudes and behaviours and throw them away.</w:t>
      </w:r>
    </w:p>
    <w:p w14:paraId="4648F3CB" w14:textId="77777777" w:rsidR="0036303A" w:rsidRDefault="0036303A" w:rsidP="0036303A">
      <w:pPr>
        <w:pStyle w:val="ListParagraph"/>
        <w:ind w:left="0"/>
        <w:rPr>
          <w:rFonts w:ascii="Gentium" w:hAnsi="Gentium"/>
          <w:sz w:val="28"/>
          <w:szCs w:val="28"/>
        </w:rPr>
      </w:pPr>
    </w:p>
    <w:p w14:paraId="7BBC9F15" w14:textId="13346557" w:rsidR="00155DA7" w:rsidRDefault="0036303A" w:rsidP="0036303A">
      <w:pPr>
        <w:pStyle w:val="ListParagraph"/>
        <w:numPr>
          <w:ilvl w:val="1"/>
          <w:numId w:val="6"/>
        </w:numPr>
        <w:rPr>
          <w:rFonts w:ascii="Gentium" w:hAnsi="Gentium"/>
          <w:sz w:val="28"/>
          <w:szCs w:val="28"/>
        </w:rPr>
      </w:pPr>
      <w:r>
        <w:rPr>
          <w:rFonts w:ascii="Gentium" w:hAnsi="Gentium"/>
          <w:sz w:val="28"/>
          <w:szCs w:val="28"/>
        </w:rPr>
        <w:t xml:space="preserve">So, what are the </w:t>
      </w:r>
      <w:r w:rsidR="00155DA7">
        <w:rPr>
          <w:rFonts w:ascii="Gentium" w:hAnsi="Gentium"/>
          <w:sz w:val="28"/>
          <w:szCs w:val="28"/>
        </w:rPr>
        <w:t xml:space="preserve">love-spoiling </w:t>
      </w:r>
      <w:r>
        <w:rPr>
          <w:rFonts w:ascii="Gentium" w:hAnsi="Gentium"/>
          <w:sz w:val="28"/>
          <w:szCs w:val="28"/>
        </w:rPr>
        <w:t>attitudes and behaviours that we need to “</w:t>
      </w:r>
      <w:r w:rsidRPr="0036303A">
        <w:rPr>
          <w:rFonts w:ascii="Gentium" w:hAnsi="Gentium"/>
          <w:i/>
          <w:iCs/>
          <w:sz w:val="28"/>
          <w:szCs w:val="28"/>
        </w:rPr>
        <w:t>put away</w:t>
      </w:r>
      <w:r>
        <w:rPr>
          <w:rFonts w:ascii="Gentium" w:hAnsi="Gentium"/>
          <w:sz w:val="28"/>
          <w:szCs w:val="28"/>
        </w:rPr>
        <w:t>”?  They are “</w:t>
      </w:r>
      <w:r w:rsidR="00704A39" w:rsidRPr="0036303A">
        <w:rPr>
          <w:rFonts w:ascii="Gentium" w:hAnsi="Gentium"/>
          <w:i/>
          <w:iCs/>
          <w:sz w:val="28"/>
          <w:szCs w:val="28"/>
        </w:rPr>
        <w:t>all malice and all deceit and hypo</w:t>
      </w:r>
      <w:r w:rsidRPr="0036303A">
        <w:rPr>
          <w:rFonts w:ascii="Gentium" w:hAnsi="Gentium"/>
          <w:i/>
          <w:iCs/>
          <w:sz w:val="28"/>
          <w:szCs w:val="28"/>
        </w:rPr>
        <w:t>crisy</w:t>
      </w:r>
      <w:r w:rsidR="00704A39" w:rsidRPr="0036303A">
        <w:rPr>
          <w:rFonts w:ascii="Gentium" w:hAnsi="Gentium"/>
          <w:i/>
          <w:iCs/>
          <w:sz w:val="28"/>
          <w:szCs w:val="28"/>
        </w:rPr>
        <w:t xml:space="preserve"> and envy and all slander</w:t>
      </w:r>
      <w:r>
        <w:rPr>
          <w:rFonts w:ascii="Gentium" w:hAnsi="Gentium"/>
          <w:sz w:val="28"/>
          <w:szCs w:val="28"/>
        </w:rPr>
        <w:t xml:space="preserve">.”  </w:t>
      </w:r>
      <w:r w:rsidR="00704A39" w:rsidRPr="000A7296">
        <w:rPr>
          <w:rFonts w:ascii="Gentium" w:hAnsi="Gentium"/>
          <w:sz w:val="28"/>
          <w:szCs w:val="28"/>
        </w:rPr>
        <w:t xml:space="preserve"> </w:t>
      </w:r>
    </w:p>
    <w:p w14:paraId="15ED29AB" w14:textId="68DC8B89" w:rsidR="003E1B0B" w:rsidRPr="00547B86" w:rsidRDefault="003E1B0B" w:rsidP="00547B86">
      <w:pPr>
        <w:pStyle w:val="ListParagraph"/>
        <w:numPr>
          <w:ilvl w:val="2"/>
          <w:numId w:val="6"/>
        </w:numPr>
        <w:rPr>
          <w:rFonts w:ascii="Gentium" w:hAnsi="Gentium"/>
          <w:sz w:val="28"/>
          <w:szCs w:val="28"/>
        </w:rPr>
      </w:pPr>
      <w:r w:rsidRPr="007F6876">
        <w:rPr>
          <w:rFonts w:ascii="Gentium" w:hAnsi="Gentium"/>
          <w:b/>
          <w:bCs/>
          <w:sz w:val="28"/>
          <w:szCs w:val="28"/>
        </w:rPr>
        <w:t>Malice</w:t>
      </w:r>
      <w:r>
        <w:rPr>
          <w:rFonts w:ascii="Gentium" w:hAnsi="Gentium"/>
          <w:sz w:val="28"/>
          <w:szCs w:val="28"/>
        </w:rPr>
        <w:t xml:space="preserve"> is </w:t>
      </w:r>
      <w:r w:rsidR="00827BD9">
        <w:rPr>
          <w:rFonts w:ascii="Gentium" w:hAnsi="Gentium"/>
          <w:sz w:val="28"/>
          <w:szCs w:val="28"/>
        </w:rPr>
        <w:t xml:space="preserve">hatred </w:t>
      </w:r>
      <w:r w:rsidR="00547B86">
        <w:rPr>
          <w:rFonts w:ascii="Gentium" w:hAnsi="Gentium"/>
          <w:sz w:val="28"/>
          <w:szCs w:val="28"/>
        </w:rPr>
        <w:t xml:space="preserve">of or having bad feelings for </w:t>
      </w:r>
      <w:r w:rsidR="00827BD9">
        <w:rPr>
          <w:rFonts w:ascii="Gentium" w:hAnsi="Gentium"/>
          <w:sz w:val="28"/>
          <w:szCs w:val="28"/>
        </w:rPr>
        <w:t xml:space="preserve">or </w:t>
      </w:r>
      <w:r>
        <w:rPr>
          <w:rFonts w:ascii="Gentium" w:hAnsi="Gentium"/>
          <w:sz w:val="28"/>
          <w:szCs w:val="28"/>
        </w:rPr>
        <w:t>the desire to h</w:t>
      </w:r>
      <w:r w:rsidR="00827BD9">
        <w:rPr>
          <w:rFonts w:ascii="Gentium" w:hAnsi="Gentium"/>
          <w:sz w:val="28"/>
          <w:szCs w:val="28"/>
        </w:rPr>
        <w:t xml:space="preserve">urt </w:t>
      </w:r>
      <w:r>
        <w:rPr>
          <w:rFonts w:ascii="Gentium" w:hAnsi="Gentium"/>
          <w:sz w:val="28"/>
          <w:szCs w:val="28"/>
        </w:rPr>
        <w:t xml:space="preserve">other people.  </w:t>
      </w:r>
      <w:r w:rsidR="00547B86">
        <w:rPr>
          <w:rFonts w:ascii="Gentium" w:hAnsi="Gentium"/>
          <w:sz w:val="28"/>
          <w:szCs w:val="28"/>
        </w:rPr>
        <w:t>Think of Saul’s malice toward David, that ultimately led him, several times, to throw a spear at David to try and kill him.</w:t>
      </w:r>
      <w:r w:rsidR="00547B86">
        <w:rPr>
          <w:rFonts w:ascii="Gentium" w:hAnsi="Gentium"/>
          <w:sz w:val="28"/>
          <w:szCs w:val="28"/>
        </w:rPr>
        <w:t xml:space="preserve">  </w:t>
      </w:r>
      <w:r w:rsidRPr="00547B86">
        <w:rPr>
          <w:rFonts w:ascii="Gentium" w:hAnsi="Gentium"/>
          <w:sz w:val="28"/>
          <w:szCs w:val="28"/>
        </w:rPr>
        <w:t>It is a word found in several of the New Testament ‘do not do these sins’ lists</w:t>
      </w:r>
      <w:r w:rsidR="007F6876" w:rsidRPr="00547B86">
        <w:rPr>
          <w:rFonts w:ascii="Gentium" w:hAnsi="Gentium"/>
          <w:sz w:val="28"/>
          <w:szCs w:val="28"/>
        </w:rPr>
        <w:t>, because it destroys unity and fellowship.  It is the heart attitude that leads to some of the behaviours that Peter mentions.</w:t>
      </w:r>
    </w:p>
    <w:p w14:paraId="7A0F60D4" w14:textId="5743EF5B" w:rsidR="007F6876" w:rsidRDefault="007F6876" w:rsidP="007F6876">
      <w:pPr>
        <w:pStyle w:val="ListParagraph"/>
        <w:numPr>
          <w:ilvl w:val="2"/>
          <w:numId w:val="6"/>
        </w:numPr>
        <w:rPr>
          <w:rFonts w:ascii="Gentium" w:hAnsi="Gentium"/>
          <w:sz w:val="28"/>
          <w:szCs w:val="28"/>
        </w:rPr>
      </w:pPr>
      <w:r w:rsidRPr="00717D76">
        <w:rPr>
          <w:rFonts w:ascii="Gentium" w:hAnsi="Gentium"/>
          <w:b/>
          <w:bCs/>
          <w:sz w:val="28"/>
          <w:szCs w:val="28"/>
        </w:rPr>
        <w:t>Deceit</w:t>
      </w:r>
      <w:r>
        <w:rPr>
          <w:rFonts w:ascii="Gentium" w:hAnsi="Gentium"/>
          <w:sz w:val="28"/>
          <w:szCs w:val="28"/>
        </w:rPr>
        <w:t xml:space="preserve"> is the deliberate attempt to mislead other people by telling lies or by not telling the truth.  </w:t>
      </w:r>
      <w:r w:rsidR="000D2F98">
        <w:rPr>
          <w:rFonts w:ascii="Gentium" w:hAnsi="Gentium"/>
          <w:sz w:val="28"/>
          <w:szCs w:val="28"/>
        </w:rPr>
        <w:t xml:space="preserve">The Greek word literally refers to the bait on a fishhook.  So, you design your words to sound good, but you want them to cause pain.  </w:t>
      </w:r>
      <w:r w:rsidR="00547B86">
        <w:rPr>
          <w:rFonts w:ascii="Gentium" w:hAnsi="Gentium"/>
          <w:sz w:val="28"/>
          <w:szCs w:val="28"/>
        </w:rPr>
        <w:t xml:space="preserve">Peter refers to </w:t>
      </w:r>
      <w:r w:rsidR="000D2F98">
        <w:rPr>
          <w:rFonts w:ascii="Gentium" w:hAnsi="Gentium"/>
          <w:sz w:val="28"/>
          <w:szCs w:val="28"/>
        </w:rPr>
        <w:t>dec</w:t>
      </w:r>
      <w:r w:rsidR="00EC7590">
        <w:rPr>
          <w:rFonts w:ascii="Gentium" w:hAnsi="Gentium"/>
          <w:sz w:val="28"/>
          <w:szCs w:val="28"/>
        </w:rPr>
        <w:t>e</w:t>
      </w:r>
      <w:r w:rsidR="000D2F98">
        <w:rPr>
          <w:rFonts w:ascii="Gentium" w:hAnsi="Gentium"/>
          <w:sz w:val="28"/>
          <w:szCs w:val="28"/>
        </w:rPr>
        <w:t>it</w:t>
      </w:r>
      <w:r w:rsidR="00547B86">
        <w:rPr>
          <w:rFonts w:ascii="Gentium" w:hAnsi="Gentium"/>
          <w:sz w:val="28"/>
          <w:szCs w:val="28"/>
        </w:rPr>
        <w:t xml:space="preserve"> two other times in his letter:</w:t>
      </w:r>
    </w:p>
    <w:p w14:paraId="3F6E5417" w14:textId="2A473B5C" w:rsidR="003E1B0B" w:rsidRDefault="007F6876" w:rsidP="007F6876">
      <w:pPr>
        <w:pStyle w:val="ListParagraph"/>
        <w:numPr>
          <w:ilvl w:val="3"/>
          <w:numId w:val="6"/>
        </w:numPr>
        <w:rPr>
          <w:rFonts w:ascii="Gentium" w:hAnsi="Gentium"/>
          <w:sz w:val="28"/>
          <w:szCs w:val="28"/>
        </w:rPr>
      </w:pPr>
      <w:r>
        <w:rPr>
          <w:rFonts w:ascii="Gentium" w:hAnsi="Gentium"/>
          <w:sz w:val="28"/>
          <w:szCs w:val="28"/>
        </w:rPr>
        <w:t xml:space="preserve">In </w:t>
      </w:r>
      <w:r w:rsidRPr="007F6876">
        <w:rPr>
          <w:rFonts w:ascii="Gentium" w:hAnsi="Gentium"/>
          <w:b/>
          <w:bCs/>
          <w:sz w:val="28"/>
          <w:szCs w:val="28"/>
        </w:rPr>
        <w:t>verse 22</w:t>
      </w:r>
      <w:r>
        <w:rPr>
          <w:rFonts w:ascii="Gentium" w:hAnsi="Gentium"/>
          <w:sz w:val="28"/>
          <w:szCs w:val="28"/>
        </w:rPr>
        <w:t>, we are called to imitate Jesus, in whom there was “</w:t>
      </w:r>
      <w:r w:rsidRPr="007F6876">
        <w:rPr>
          <w:rFonts w:ascii="Gentium" w:hAnsi="Gentium"/>
          <w:i/>
          <w:iCs/>
          <w:sz w:val="28"/>
          <w:szCs w:val="28"/>
        </w:rPr>
        <w:t>no deceit found in His mouth</w:t>
      </w:r>
      <w:r>
        <w:rPr>
          <w:rFonts w:ascii="Gentium" w:hAnsi="Gentium"/>
          <w:sz w:val="28"/>
          <w:szCs w:val="28"/>
        </w:rPr>
        <w:t xml:space="preserve">.” </w:t>
      </w:r>
      <w:r w:rsidR="003E1B0B">
        <w:rPr>
          <w:rFonts w:ascii="Gentium" w:hAnsi="Gentium"/>
          <w:sz w:val="28"/>
          <w:szCs w:val="28"/>
        </w:rPr>
        <w:t xml:space="preserve"> </w:t>
      </w:r>
    </w:p>
    <w:p w14:paraId="09BD036E" w14:textId="23E7BC30" w:rsidR="007F6876" w:rsidRDefault="007F6876" w:rsidP="007F6876">
      <w:pPr>
        <w:pStyle w:val="ListParagraph"/>
        <w:numPr>
          <w:ilvl w:val="3"/>
          <w:numId w:val="6"/>
        </w:numPr>
        <w:rPr>
          <w:rFonts w:ascii="Gentium" w:hAnsi="Gentium"/>
          <w:sz w:val="28"/>
          <w:szCs w:val="28"/>
        </w:rPr>
      </w:pPr>
      <w:r>
        <w:rPr>
          <w:rFonts w:ascii="Gentium" w:hAnsi="Gentium"/>
          <w:sz w:val="28"/>
          <w:szCs w:val="28"/>
        </w:rPr>
        <w:t xml:space="preserve">And in </w:t>
      </w:r>
      <w:r w:rsidRPr="007F6876">
        <w:rPr>
          <w:rFonts w:ascii="Gentium" w:hAnsi="Gentium"/>
          <w:b/>
          <w:bCs/>
          <w:sz w:val="28"/>
          <w:szCs w:val="28"/>
        </w:rPr>
        <w:t>3:10</w:t>
      </w:r>
      <w:r>
        <w:rPr>
          <w:rFonts w:ascii="Gentium" w:hAnsi="Gentium"/>
          <w:sz w:val="28"/>
          <w:szCs w:val="28"/>
        </w:rPr>
        <w:t>, Peter will again remind us that the believer keeps his lips from “</w:t>
      </w:r>
      <w:r w:rsidRPr="007F6876">
        <w:rPr>
          <w:rFonts w:ascii="Gentium" w:hAnsi="Gentium"/>
          <w:i/>
          <w:iCs/>
          <w:sz w:val="28"/>
          <w:szCs w:val="28"/>
        </w:rPr>
        <w:t>speaking deceit</w:t>
      </w:r>
      <w:r>
        <w:rPr>
          <w:rFonts w:ascii="Gentium" w:hAnsi="Gentium"/>
          <w:sz w:val="28"/>
          <w:szCs w:val="28"/>
        </w:rPr>
        <w:t>.”</w:t>
      </w:r>
    </w:p>
    <w:p w14:paraId="326B37B3" w14:textId="3510290B" w:rsidR="00717D76" w:rsidRDefault="00717D76" w:rsidP="00155DA7">
      <w:pPr>
        <w:pStyle w:val="ListParagraph"/>
        <w:numPr>
          <w:ilvl w:val="2"/>
          <w:numId w:val="6"/>
        </w:numPr>
        <w:rPr>
          <w:rFonts w:ascii="Gentium" w:hAnsi="Gentium"/>
          <w:sz w:val="28"/>
          <w:szCs w:val="28"/>
        </w:rPr>
      </w:pPr>
      <w:r w:rsidRPr="007A0B68">
        <w:rPr>
          <w:rFonts w:ascii="Gentium" w:hAnsi="Gentium"/>
          <w:b/>
          <w:bCs/>
          <w:sz w:val="28"/>
          <w:szCs w:val="28"/>
        </w:rPr>
        <w:t>Hypocrisy</w:t>
      </w:r>
      <w:r>
        <w:rPr>
          <w:rFonts w:ascii="Gentium" w:hAnsi="Gentium"/>
          <w:sz w:val="28"/>
          <w:szCs w:val="28"/>
        </w:rPr>
        <w:t xml:space="preserve"> </w:t>
      </w:r>
      <w:r w:rsidR="007A0B68">
        <w:rPr>
          <w:rFonts w:ascii="Gentium" w:hAnsi="Gentium"/>
          <w:sz w:val="28"/>
          <w:szCs w:val="28"/>
        </w:rPr>
        <w:t xml:space="preserve">means </w:t>
      </w:r>
      <w:r w:rsidR="000D2F98">
        <w:rPr>
          <w:rFonts w:ascii="Gentium" w:hAnsi="Gentium"/>
          <w:sz w:val="28"/>
          <w:szCs w:val="28"/>
        </w:rPr>
        <w:t xml:space="preserve">being </w:t>
      </w:r>
      <w:r w:rsidR="007A0B68">
        <w:rPr>
          <w:rFonts w:ascii="Gentium" w:hAnsi="Gentium"/>
          <w:sz w:val="28"/>
          <w:szCs w:val="28"/>
        </w:rPr>
        <w:t xml:space="preserve">two-faced.  In Greek, a hypocrite was originally an actor who played himself and another character by using a mask.  So, Peter is warning us to be genuine with each other; not masked characters.  We are not to be one thing in our outward behaviour and another thing in our inward thoughts.  </w:t>
      </w:r>
    </w:p>
    <w:p w14:paraId="17E894B5" w14:textId="42D7950D" w:rsidR="007A0B68" w:rsidRDefault="007A0B68" w:rsidP="00155DA7">
      <w:pPr>
        <w:pStyle w:val="ListParagraph"/>
        <w:numPr>
          <w:ilvl w:val="2"/>
          <w:numId w:val="6"/>
        </w:numPr>
        <w:rPr>
          <w:rFonts w:ascii="Gentium" w:hAnsi="Gentium"/>
          <w:sz w:val="28"/>
          <w:szCs w:val="28"/>
        </w:rPr>
      </w:pPr>
      <w:r w:rsidRPr="005D150D">
        <w:rPr>
          <w:rFonts w:ascii="Gentium" w:hAnsi="Gentium"/>
          <w:b/>
          <w:bCs/>
          <w:sz w:val="28"/>
          <w:szCs w:val="28"/>
        </w:rPr>
        <w:lastRenderedPageBreak/>
        <w:t>Envy</w:t>
      </w:r>
      <w:r>
        <w:rPr>
          <w:rFonts w:ascii="Gentium" w:hAnsi="Gentium"/>
          <w:sz w:val="28"/>
          <w:szCs w:val="28"/>
        </w:rPr>
        <w:t xml:space="preserve"> is resenting other’s prosperity or success and wanting what they have.  In </w:t>
      </w:r>
      <w:r w:rsidRPr="007A0B68">
        <w:rPr>
          <w:rFonts w:ascii="Gentium" w:hAnsi="Gentium"/>
          <w:b/>
          <w:bCs/>
          <w:sz w:val="28"/>
          <w:szCs w:val="28"/>
        </w:rPr>
        <w:t>Mark 15:10</w:t>
      </w:r>
      <w:r>
        <w:rPr>
          <w:rFonts w:ascii="Gentium" w:hAnsi="Gentium"/>
          <w:sz w:val="28"/>
          <w:szCs w:val="28"/>
        </w:rPr>
        <w:t xml:space="preserve"> we are told that Pilate understood that the chief priests had delivered up Jesus “</w:t>
      </w:r>
      <w:r w:rsidRPr="007A0B68">
        <w:rPr>
          <w:rFonts w:ascii="Gentium" w:hAnsi="Gentium"/>
          <w:i/>
          <w:iCs/>
          <w:sz w:val="28"/>
          <w:szCs w:val="28"/>
        </w:rPr>
        <w:t>out of envy</w:t>
      </w:r>
      <w:r>
        <w:rPr>
          <w:rFonts w:ascii="Gentium" w:hAnsi="Gentium"/>
          <w:sz w:val="28"/>
          <w:szCs w:val="28"/>
        </w:rPr>
        <w:t>.”  They hated His popularity with the people!</w:t>
      </w:r>
      <w:r w:rsidR="005D150D">
        <w:rPr>
          <w:rFonts w:ascii="Gentium" w:hAnsi="Gentium"/>
          <w:sz w:val="28"/>
          <w:szCs w:val="28"/>
        </w:rPr>
        <w:t xml:space="preserve">  And envy is often associated in the New Testament ‘do not do these sins’ lists with strife and division in the church.  </w:t>
      </w:r>
      <w:r w:rsidR="003F69B6">
        <w:rPr>
          <w:rFonts w:ascii="Gentium" w:hAnsi="Gentium"/>
          <w:sz w:val="28"/>
          <w:szCs w:val="28"/>
        </w:rPr>
        <w:t xml:space="preserve">What we should strive for, instead, is what we see in </w:t>
      </w:r>
      <w:r w:rsidR="005D150D" w:rsidRPr="005D150D">
        <w:rPr>
          <w:rFonts w:ascii="Gentium" w:hAnsi="Gentium"/>
          <w:b/>
          <w:bCs/>
          <w:sz w:val="28"/>
          <w:szCs w:val="28"/>
        </w:rPr>
        <w:t>Philippians 2:</w:t>
      </w:r>
      <w:r w:rsidR="005D150D" w:rsidRPr="005D150D">
        <w:rPr>
          <w:rFonts w:ascii="Gentium" w:hAnsi="Gentium"/>
          <w:b/>
          <w:bCs/>
          <w:sz w:val="28"/>
          <w:szCs w:val="28"/>
        </w:rPr>
        <w:t>3</w:t>
      </w:r>
      <w:r w:rsidR="003F69B6">
        <w:rPr>
          <w:rFonts w:ascii="Gentium" w:hAnsi="Gentium"/>
          <w:sz w:val="28"/>
          <w:szCs w:val="28"/>
        </w:rPr>
        <w:t xml:space="preserve">: </w:t>
      </w:r>
      <w:r w:rsidR="005D150D">
        <w:rPr>
          <w:rFonts w:ascii="Gentium" w:hAnsi="Gentium"/>
          <w:sz w:val="28"/>
          <w:szCs w:val="28"/>
        </w:rPr>
        <w:t>“</w:t>
      </w:r>
      <w:r w:rsidR="005D150D" w:rsidRPr="005D150D">
        <w:rPr>
          <w:rFonts w:ascii="Gentium" w:hAnsi="Gentium"/>
          <w:i/>
          <w:iCs/>
          <w:sz w:val="28"/>
          <w:szCs w:val="28"/>
        </w:rPr>
        <w:t>Do nothing from rivalry or conceit, but in humility count others more significant than yourselves</w:t>
      </w:r>
      <w:r w:rsidR="005D150D" w:rsidRPr="005D150D">
        <w:rPr>
          <w:rFonts w:ascii="Gentium" w:hAnsi="Gentium"/>
          <w:sz w:val="28"/>
          <w:szCs w:val="28"/>
        </w:rPr>
        <w:t>.</w:t>
      </w:r>
      <w:r w:rsidR="005D150D">
        <w:rPr>
          <w:rFonts w:ascii="Gentium" w:hAnsi="Gentium"/>
          <w:sz w:val="28"/>
          <w:szCs w:val="28"/>
        </w:rPr>
        <w:t>”</w:t>
      </w:r>
    </w:p>
    <w:p w14:paraId="341567EC" w14:textId="64B0BDF9" w:rsidR="00316388" w:rsidRDefault="005D150D" w:rsidP="00155DA7">
      <w:pPr>
        <w:pStyle w:val="ListParagraph"/>
        <w:numPr>
          <w:ilvl w:val="2"/>
          <w:numId w:val="6"/>
        </w:numPr>
        <w:rPr>
          <w:rFonts w:ascii="Gentium" w:hAnsi="Gentium"/>
          <w:sz w:val="28"/>
          <w:szCs w:val="28"/>
        </w:rPr>
      </w:pPr>
      <w:r>
        <w:rPr>
          <w:rFonts w:ascii="Gentium" w:hAnsi="Gentium"/>
          <w:sz w:val="28"/>
          <w:szCs w:val="28"/>
        </w:rPr>
        <w:t xml:space="preserve">And </w:t>
      </w:r>
      <w:r w:rsidR="00316388">
        <w:rPr>
          <w:rFonts w:ascii="Gentium" w:hAnsi="Gentium"/>
          <w:sz w:val="28"/>
          <w:szCs w:val="28"/>
        </w:rPr>
        <w:t xml:space="preserve">while deceit might be to a person’s face, </w:t>
      </w:r>
      <w:r w:rsidRPr="00073220">
        <w:rPr>
          <w:rFonts w:ascii="Gentium" w:hAnsi="Gentium"/>
          <w:b/>
          <w:bCs/>
          <w:sz w:val="28"/>
          <w:szCs w:val="28"/>
        </w:rPr>
        <w:t>slander</w:t>
      </w:r>
      <w:r>
        <w:rPr>
          <w:rFonts w:ascii="Gentium" w:hAnsi="Gentium"/>
          <w:sz w:val="28"/>
          <w:szCs w:val="28"/>
        </w:rPr>
        <w:t xml:space="preserve"> is criticizing or telling lies </w:t>
      </w:r>
      <w:r w:rsidR="009162FC">
        <w:rPr>
          <w:rFonts w:ascii="Gentium" w:hAnsi="Gentium"/>
          <w:sz w:val="28"/>
          <w:szCs w:val="28"/>
        </w:rPr>
        <w:t xml:space="preserve">or gossiping </w:t>
      </w:r>
      <w:r>
        <w:rPr>
          <w:rFonts w:ascii="Gentium" w:hAnsi="Gentium"/>
          <w:sz w:val="28"/>
          <w:szCs w:val="28"/>
        </w:rPr>
        <w:t>about someone</w:t>
      </w:r>
      <w:r w:rsidR="00316388">
        <w:rPr>
          <w:rFonts w:ascii="Gentium" w:hAnsi="Gentium"/>
          <w:sz w:val="28"/>
          <w:szCs w:val="28"/>
        </w:rPr>
        <w:t xml:space="preserve"> </w:t>
      </w:r>
      <w:r w:rsidR="00316388" w:rsidRPr="00896DA8">
        <w:rPr>
          <w:rFonts w:ascii="Gentium" w:hAnsi="Gentium"/>
          <w:i/>
          <w:iCs/>
          <w:sz w:val="28"/>
          <w:szCs w:val="28"/>
        </w:rPr>
        <w:t>in their absence</w:t>
      </w:r>
      <w:r w:rsidR="00316388">
        <w:rPr>
          <w:rFonts w:ascii="Gentium" w:hAnsi="Gentium"/>
          <w:sz w:val="28"/>
          <w:szCs w:val="28"/>
        </w:rPr>
        <w:t>.</w:t>
      </w:r>
    </w:p>
    <w:p w14:paraId="572AA536" w14:textId="0A8C8A94" w:rsidR="005D150D" w:rsidRDefault="00316388" w:rsidP="00316388">
      <w:pPr>
        <w:pStyle w:val="ListParagraph"/>
        <w:numPr>
          <w:ilvl w:val="3"/>
          <w:numId w:val="6"/>
        </w:numPr>
        <w:rPr>
          <w:rFonts w:ascii="Gentium" w:hAnsi="Gentium"/>
          <w:sz w:val="28"/>
          <w:szCs w:val="28"/>
        </w:rPr>
      </w:pPr>
      <w:r>
        <w:rPr>
          <w:rFonts w:ascii="Gentium" w:hAnsi="Gentium"/>
          <w:sz w:val="28"/>
          <w:szCs w:val="28"/>
        </w:rPr>
        <w:t xml:space="preserve">Later in </w:t>
      </w:r>
      <w:r w:rsidRPr="006D58B6">
        <w:rPr>
          <w:rFonts w:ascii="Gentium" w:hAnsi="Gentium"/>
          <w:b/>
          <w:bCs/>
          <w:sz w:val="28"/>
          <w:szCs w:val="28"/>
        </w:rPr>
        <w:t>3:16</w:t>
      </w:r>
      <w:r>
        <w:rPr>
          <w:rFonts w:ascii="Gentium" w:hAnsi="Gentium"/>
          <w:sz w:val="28"/>
          <w:szCs w:val="28"/>
        </w:rPr>
        <w:t>, Peter will state that we Christians can expect to be slandered by unbelievers.  But there must be no place for slander in how we talk about one another in here.</w:t>
      </w:r>
      <w:r w:rsidR="005D150D">
        <w:rPr>
          <w:rFonts w:ascii="Gentium" w:hAnsi="Gentium"/>
          <w:sz w:val="28"/>
          <w:szCs w:val="28"/>
        </w:rPr>
        <w:t xml:space="preserve">  </w:t>
      </w:r>
    </w:p>
    <w:p w14:paraId="1B5A9813" w14:textId="77777777" w:rsidR="00CF1F94" w:rsidRDefault="006D58B6" w:rsidP="00896DA8">
      <w:pPr>
        <w:pStyle w:val="ListParagraph"/>
        <w:numPr>
          <w:ilvl w:val="3"/>
          <w:numId w:val="6"/>
        </w:numPr>
        <w:rPr>
          <w:rFonts w:ascii="Gentium" w:hAnsi="Gentium"/>
          <w:sz w:val="28"/>
          <w:szCs w:val="28"/>
        </w:rPr>
      </w:pPr>
      <w:r>
        <w:rPr>
          <w:rFonts w:ascii="Gentium" w:hAnsi="Gentium"/>
          <w:sz w:val="28"/>
          <w:szCs w:val="28"/>
        </w:rPr>
        <w:t xml:space="preserve">And ways </w:t>
      </w:r>
      <w:r w:rsidR="006D5D50">
        <w:rPr>
          <w:rFonts w:ascii="Gentium" w:hAnsi="Gentium"/>
          <w:sz w:val="28"/>
          <w:szCs w:val="28"/>
        </w:rPr>
        <w:t xml:space="preserve">Christians </w:t>
      </w:r>
      <w:r>
        <w:rPr>
          <w:rFonts w:ascii="Gentium" w:hAnsi="Gentium"/>
          <w:sz w:val="28"/>
          <w:szCs w:val="28"/>
        </w:rPr>
        <w:t>commit this sin are when we share ‘prayer requests,’ or ‘concerns’ or ‘problems,’ about one person, with others.</w:t>
      </w:r>
      <w:r w:rsidR="00C02B76">
        <w:rPr>
          <w:rFonts w:ascii="Gentium" w:hAnsi="Gentium"/>
          <w:sz w:val="28"/>
          <w:szCs w:val="28"/>
        </w:rPr>
        <w:t xml:space="preserve">  </w:t>
      </w:r>
    </w:p>
    <w:p w14:paraId="4CAD0DA8" w14:textId="3E8BFC4B" w:rsidR="006D58B6" w:rsidRDefault="00C02B76" w:rsidP="00896DA8">
      <w:pPr>
        <w:pStyle w:val="ListParagraph"/>
        <w:numPr>
          <w:ilvl w:val="3"/>
          <w:numId w:val="6"/>
        </w:numPr>
        <w:rPr>
          <w:rFonts w:ascii="Gentium" w:hAnsi="Gentium"/>
          <w:sz w:val="28"/>
          <w:szCs w:val="28"/>
        </w:rPr>
      </w:pPr>
      <w:r>
        <w:rPr>
          <w:rFonts w:ascii="Gentium" w:hAnsi="Gentium"/>
          <w:sz w:val="28"/>
          <w:szCs w:val="28"/>
        </w:rPr>
        <w:t xml:space="preserve">We must always ask ourselves, is </w:t>
      </w:r>
      <w:r w:rsidR="00896DA8">
        <w:rPr>
          <w:rFonts w:ascii="Gentium" w:hAnsi="Gentium"/>
          <w:sz w:val="28"/>
          <w:szCs w:val="28"/>
        </w:rPr>
        <w:t>what I am saying true</w:t>
      </w:r>
      <w:r>
        <w:rPr>
          <w:rFonts w:ascii="Gentium" w:hAnsi="Gentium"/>
          <w:sz w:val="28"/>
          <w:szCs w:val="28"/>
        </w:rPr>
        <w:t>?  Would I say it if this person was present?  Is my motive for saying this, truly, his or her good?</w:t>
      </w:r>
    </w:p>
    <w:p w14:paraId="41BF6308" w14:textId="75B30534" w:rsidR="003E1B0B" w:rsidRDefault="00155DA7" w:rsidP="00155DA7">
      <w:pPr>
        <w:pStyle w:val="ListParagraph"/>
        <w:numPr>
          <w:ilvl w:val="2"/>
          <w:numId w:val="6"/>
        </w:numPr>
        <w:rPr>
          <w:rFonts w:ascii="Gentium" w:hAnsi="Gentium"/>
          <w:sz w:val="28"/>
          <w:szCs w:val="28"/>
        </w:rPr>
      </w:pPr>
      <w:r>
        <w:rPr>
          <w:rFonts w:ascii="Gentium" w:hAnsi="Gentium"/>
          <w:sz w:val="28"/>
          <w:szCs w:val="28"/>
        </w:rPr>
        <w:t xml:space="preserve">And </w:t>
      </w:r>
      <w:r w:rsidR="00005F16">
        <w:rPr>
          <w:rFonts w:ascii="Gentium" w:hAnsi="Gentium"/>
          <w:sz w:val="28"/>
          <w:szCs w:val="28"/>
        </w:rPr>
        <w:t xml:space="preserve">finally, </w:t>
      </w:r>
      <w:r>
        <w:rPr>
          <w:rFonts w:ascii="Gentium" w:hAnsi="Gentium"/>
          <w:sz w:val="28"/>
          <w:szCs w:val="28"/>
        </w:rPr>
        <w:t>Peter’s repeated use of the word “</w:t>
      </w:r>
      <w:r w:rsidRPr="003E1B0B">
        <w:rPr>
          <w:rFonts w:ascii="Gentium" w:hAnsi="Gentium"/>
          <w:i/>
          <w:iCs/>
          <w:sz w:val="28"/>
          <w:szCs w:val="28"/>
        </w:rPr>
        <w:t>all</w:t>
      </w:r>
      <w:r>
        <w:rPr>
          <w:rFonts w:ascii="Gentium" w:hAnsi="Gentium"/>
          <w:sz w:val="28"/>
          <w:szCs w:val="28"/>
        </w:rPr>
        <w:t>” suggests ‘</w:t>
      </w:r>
      <w:r w:rsidRPr="00963450">
        <w:rPr>
          <w:rFonts w:ascii="Gentium" w:hAnsi="Gentium"/>
          <w:sz w:val="28"/>
          <w:szCs w:val="28"/>
        </w:rPr>
        <w:t>every kind of</w:t>
      </w:r>
      <w:r>
        <w:rPr>
          <w:rFonts w:ascii="Gentium" w:hAnsi="Gentium"/>
          <w:sz w:val="28"/>
          <w:szCs w:val="28"/>
        </w:rPr>
        <w:t xml:space="preserve">.’  </w:t>
      </w:r>
    </w:p>
    <w:p w14:paraId="0285148B" w14:textId="667EEBF4" w:rsidR="003E1B0B" w:rsidRDefault="00155DA7" w:rsidP="003E1B0B">
      <w:pPr>
        <w:pStyle w:val="ListParagraph"/>
        <w:numPr>
          <w:ilvl w:val="3"/>
          <w:numId w:val="6"/>
        </w:numPr>
        <w:rPr>
          <w:rFonts w:ascii="Gentium" w:hAnsi="Gentium"/>
          <w:sz w:val="28"/>
          <w:szCs w:val="28"/>
        </w:rPr>
      </w:pPr>
      <w:r>
        <w:rPr>
          <w:rFonts w:ascii="Gentium" w:hAnsi="Gentium"/>
          <w:sz w:val="28"/>
          <w:szCs w:val="28"/>
        </w:rPr>
        <w:t xml:space="preserve">A couple of weeks back, Jeremy very </w:t>
      </w:r>
      <w:r w:rsidR="003E1B0B">
        <w:rPr>
          <w:rFonts w:ascii="Gentium" w:hAnsi="Gentium"/>
          <w:sz w:val="28"/>
          <w:szCs w:val="28"/>
        </w:rPr>
        <w:t xml:space="preserve">jokingly </w:t>
      </w:r>
      <w:r>
        <w:rPr>
          <w:rFonts w:ascii="Gentium" w:hAnsi="Gentium"/>
          <w:sz w:val="28"/>
          <w:szCs w:val="28"/>
        </w:rPr>
        <w:t xml:space="preserve">described </w:t>
      </w:r>
      <w:r w:rsidRPr="00005F16">
        <w:rPr>
          <w:rFonts w:ascii="Gentium" w:hAnsi="Gentium"/>
          <w:b/>
          <w:bCs/>
          <w:sz w:val="28"/>
          <w:szCs w:val="28"/>
        </w:rPr>
        <w:t>accountants</w:t>
      </w:r>
      <w:r>
        <w:rPr>
          <w:rFonts w:ascii="Gentium" w:hAnsi="Gentium"/>
          <w:sz w:val="28"/>
          <w:szCs w:val="28"/>
        </w:rPr>
        <w:t xml:space="preserve"> as </w:t>
      </w:r>
      <w:r w:rsidR="003E1B0B">
        <w:rPr>
          <w:rFonts w:ascii="Gentium" w:hAnsi="Gentium"/>
          <w:sz w:val="28"/>
          <w:szCs w:val="28"/>
        </w:rPr>
        <w:t>“</w:t>
      </w:r>
      <w:r>
        <w:rPr>
          <w:rFonts w:ascii="Gentium" w:hAnsi="Gentium"/>
          <w:sz w:val="28"/>
          <w:szCs w:val="28"/>
        </w:rPr>
        <w:t>not exciting.</w:t>
      </w:r>
      <w:r w:rsidR="003E1B0B">
        <w:rPr>
          <w:rFonts w:ascii="Gentium" w:hAnsi="Gentium"/>
          <w:sz w:val="28"/>
          <w:szCs w:val="28"/>
        </w:rPr>
        <w:t>”</w:t>
      </w:r>
      <w:r>
        <w:rPr>
          <w:rFonts w:ascii="Gentium" w:hAnsi="Gentium"/>
          <w:sz w:val="28"/>
          <w:szCs w:val="28"/>
        </w:rPr>
        <w:t xml:space="preserve">  Well, be that as it may, we need accountants.  And one of the things that accountants do is to advise customers about legitimate ways they can minimize their taxes.  And it is almost a kind of game that </w:t>
      </w:r>
      <w:r w:rsidR="00D72167">
        <w:rPr>
          <w:rFonts w:ascii="Gentium" w:hAnsi="Gentium"/>
          <w:sz w:val="28"/>
          <w:szCs w:val="28"/>
        </w:rPr>
        <w:t xml:space="preserve">tax departments </w:t>
      </w:r>
      <w:r>
        <w:rPr>
          <w:rFonts w:ascii="Gentium" w:hAnsi="Gentium"/>
          <w:sz w:val="28"/>
          <w:szCs w:val="28"/>
        </w:rPr>
        <w:t xml:space="preserve">play with accountants.  The government will identify one area </w:t>
      </w:r>
      <w:r w:rsidR="003E1B0B">
        <w:rPr>
          <w:rFonts w:ascii="Gentium" w:hAnsi="Gentium"/>
          <w:sz w:val="28"/>
          <w:szCs w:val="28"/>
        </w:rPr>
        <w:t xml:space="preserve">of </w:t>
      </w:r>
      <w:r>
        <w:rPr>
          <w:rFonts w:ascii="Gentium" w:hAnsi="Gentium"/>
          <w:sz w:val="28"/>
          <w:szCs w:val="28"/>
        </w:rPr>
        <w:t>tax avoidance</w:t>
      </w:r>
      <w:r w:rsidR="003E1B0B">
        <w:rPr>
          <w:rFonts w:ascii="Gentium" w:hAnsi="Gentium"/>
          <w:sz w:val="28"/>
          <w:szCs w:val="28"/>
        </w:rPr>
        <w:t xml:space="preserve">, so accountants work hard to find other or new ways to </w:t>
      </w:r>
      <w:r w:rsidR="00CF1F94">
        <w:rPr>
          <w:rFonts w:ascii="Gentium" w:hAnsi="Gentium"/>
          <w:sz w:val="28"/>
          <w:szCs w:val="28"/>
        </w:rPr>
        <w:t xml:space="preserve">minimize </w:t>
      </w:r>
      <w:r w:rsidR="003E1B0B">
        <w:rPr>
          <w:rFonts w:ascii="Gentium" w:hAnsi="Gentium"/>
          <w:sz w:val="28"/>
          <w:szCs w:val="28"/>
        </w:rPr>
        <w:t>tax</w:t>
      </w:r>
      <w:r w:rsidR="00CF1F94">
        <w:rPr>
          <w:rFonts w:ascii="Gentium" w:hAnsi="Gentium"/>
          <w:sz w:val="28"/>
          <w:szCs w:val="28"/>
        </w:rPr>
        <w:t>es</w:t>
      </w:r>
      <w:r w:rsidR="003E1B0B">
        <w:rPr>
          <w:rFonts w:ascii="Gentium" w:hAnsi="Gentium"/>
          <w:sz w:val="28"/>
          <w:szCs w:val="28"/>
        </w:rPr>
        <w:t xml:space="preserve">.  </w:t>
      </w:r>
    </w:p>
    <w:p w14:paraId="68BE2F61" w14:textId="77777777" w:rsidR="0088097F" w:rsidRDefault="003E1B0B" w:rsidP="003E1B0B">
      <w:pPr>
        <w:pStyle w:val="ListParagraph"/>
        <w:numPr>
          <w:ilvl w:val="3"/>
          <w:numId w:val="6"/>
        </w:numPr>
        <w:rPr>
          <w:rFonts w:ascii="Gentium" w:hAnsi="Gentium"/>
          <w:sz w:val="28"/>
          <w:szCs w:val="28"/>
        </w:rPr>
      </w:pPr>
      <w:r>
        <w:rPr>
          <w:rFonts w:ascii="Gentium" w:hAnsi="Gentium"/>
          <w:sz w:val="28"/>
          <w:szCs w:val="28"/>
        </w:rPr>
        <w:t xml:space="preserve">Well, in a similar way, </w:t>
      </w:r>
      <w:r w:rsidR="00155DA7">
        <w:rPr>
          <w:rFonts w:ascii="Gentium" w:hAnsi="Gentium"/>
          <w:sz w:val="28"/>
          <w:szCs w:val="28"/>
        </w:rPr>
        <w:t xml:space="preserve">there is no end to the lengths that the sinful heart will go to in manufacturing new ways to commit sin.  </w:t>
      </w:r>
      <w:r w:rsidR="00324863" w:rsidRPr="00963450">
        <w:rPr>
          <w:rFonts w:ascii="Gentium" w:hAnsi="Gentium"/>
          <w:b/>
          <w:bCs/>
          <w:sz w:val="28"/>
          <w:szCs w:val="28"/>
        </w:rPr>
        <w:t>Jeremiah 17:9</w:t>
      </w:r>
      <w:r w:rsidR="00324863" w:rsidRPr="00324863">
        <w:rPr>
          <w:rFonts w:ascii="Gentium" w:hAnsi="Gentium"/>
          <w:sz w:val="28"/>
          <w:szCs w:val="28"/>
        </w:rPr>
        <w:t xml:space="preserve"> </w:t>
      </w:r>
      <w:r w:rsidR="00324863">
        <w:rPr>
          <w:rFonts w:ascii="Gentium" w:hAnsi="Gentium"/>
          <w:sz w:val="28"/>
          <w:szCs w:val="28"/>
        </w:rPr>
        <w:t>says, “</w:t>
      </w:r>
      <w:r w:rsidR="00324863" w:rsidRPr="00324863">
        <w:rPr>
          <w:rFonts w:ascii="Gentium" w:hAnsi="Gentium"/>
          <w:i/>
          <w:iCs/>
          <w:sz w:val="28"/>
          <w:szCs w:val="28"/>
        </w:rPr>
        <w:t>T</w:t>
      </w:r>
      <w:r w:rsidR="00324863" w:rsidRPr="00324863">
        <w:rPr>
          <w:rFonts w:ascii="Gentium" w:hAnsi="Gentium"/>
          <w:i/>
          <w:iCs/>
          <w:sz w:val="28"/>
          <w:szCs w:val="28"/>
        </w:rPr>
        <w:t>he heart is deceitful above all things, and desperately sick; who can understand it</w:t>
      </w:r>
      <w:r w:rsidR="00324863" w:rsidRPr="00324863">
        <w:rPr>
          <w:rFonts w:ascii="Gentium" w:hAnsi="Gentium"/>
          <w:sz w:val="28"/>
          <w:szCs w:val="28"/>
        </w:rPr>
        <w:t>?</w:t>
      </w:r>
      <w:r w:rsidR="00324863">
        <w:rPr>
          <w:rFonts w:ascii="Gentium" w:hAnsi="Gentium"/>
          <w:sz w:val="28"/>
          <w:szCs w:val="28"/>
        </w:rPr>
        <w:t xml:space="preserve">” </w:t>
      </w:r>
      <w:r w:rsidR="00324863" w:rsidRPr="00324863">
        <w:rPr>
          <w:rFonts w:ascii="Gentium" w:hAnsi="Gentium"/>
          <w:sz w:val="28"/>
          <w:szCs w:val="28"/>
        </w:rPr>
        <w:t xml:space="preserve"> </w:t>
      </w:r>
      <w:r w:rsidR="00963450">
        <w:rPr>
          <w:rFonts w:ascii="Gentium" w:hAnsi="Gentium"/>
          <w:sz w:val="28"/>
          <w:szCs w:val="28"/>
        </w:rPr>
        <w:t xml:space="preserve">And </w:t>
      </w:r>
      <w:r w:rsidR="00324863">
        <w:rPr>
          <w:rFonts w:ascii="Gentium" w:hAnsi="Gentium"/>
          <w:sz w:val="28"/>
          <w:szCs w:val="28"/>
        </w:rPr>
        <w:t xml:space="preserve">I </w:t>
      </w:r>
      <w:r w:rsidR="00963450">
        <w:rPr>
          <w:rFonts w:ascii="Gentium" w:hAnsi="Gentium"/>
          <w:sz w:val="28"/>
          <w:szCs w:val="28"/>
        </w:rPr>
        <w:t xml:space="preserve">simply </w:t>
      </w:r>
      <w:r w:rsidR="00324863">
        <w:rPr>
          <w:rFonts w:ascii="Gentium" w:hAnsi="Gentium"/>
          <w:sz w:val="28"/>
          <w:szCs w:val="28"/>
        </w:rPr>
        <w:t xml:space="preserve">cannot count the number of times I have been shocked to the core by my sinful thoughts and words and actions.  Where did that come from?  </w:t>
      </w:r>
      <w:r w:rsidR="00963450">
        <w:rPr>
          <w:rFonts w:ascii="Gentium" w:hAnsi="Gentium"/>
          <w:sz w:val="28"/>
          <w:szCs w:val="28"/>
        </w:rPr>
        <w:t xml:space="preserve">Well, I know where it came from – </w:t>
      </w:r>
      <w:r w:rsidR="00324863">
        <w:rPr>
          <w:rFonts w:ascii="Gentium" w:hAnsi="Gentium"/>
          <w:sz w:val="28"/>
          <w:szCs w:val="28"/>
        </w:rPr>
        <w:t>my</w:t>
      </w:r>
      <w:r w:rsidR="00963450">
        <w:rPr>
          <w:rFonts w:ascii="Gentium" w:hAnsi="Gentium"/>
          <w:sz w:val="28"/>
          <w:szCs w:val="28"/>
        </w:rPr>
        <w:t xml:space="preserve"> </w:t>
      </w:r>
      <w:r w:rsidR="00324863">
        <w:rPr>
          <w:rFonts w:ascii="Gentium" w:hAnsi="Gentium"/>
          <w:sz w:val="28"/>
          <w:szCs w:val="28"/>
        </w:rPr>
        <w:t xml:space="preserve">heart.  </w:t>
      </w:r>
    </w:p>
    <w:p w14:paraId="28A9E012" w14:textId="261E95C8" w:rsidR="00704A39" w:rsidRPr="00155DA7" w:rsidRDefault="00155DA7" w:rsidP="003E1B0B">
      <w:pPr>
        <w:pStyle w:val="ListParagraph"/>
        <w:numPr>
          <w:ilvl w:val="3"/>
          <w:numId w:val="6"/>
        </w:numPr>
        <w:rPr>
          <w:rFonts w:ascii="Gentium" w:hAnsi="Gentium"/>
          <w:sz w:val="28"/>
          <w:szCs w:val="28"/>
        </w:rPr>
      </w:pPr>
      <w:r>
        <w:rPr>
          <w:rFonts w:ascii="Gentium" w:hAnsi="Gentium"/>
          <w:sz w:val="28"/>
          <w:szCs w:val="28"/>
        </w:rPr>
        <w:t xml:space="preserve">So, we must be constantly examining ourselves to see </w:t>
      </w:r>
      <w:r w:rsidR="0088097F">
        <w:rPr>
          <w:rFonts w:ascii="Gentium" w:hAnsi="Gentium"/>
          <w:sz w:val="28"/>
          <w:szCs w:val="28"/>
        </w:rPr>
        <w:t xml:space="preserve">where </w:t>
      </w:r>
      <w:r>
        <w:rPr>
          <w:rFonts w:ascii="Gentium" w:hAnsi="Gentium"/>
          <w:sz w:val="28"/>
          <w:szCs w:val="28"/>
        </w:rPr>
        <w:t xml:space="preserve">we </w:t>
      </w:r>
      <w:r w:rsidR="00D72167">
        <w:rPr>
          <w:rFonts w:ascii="Gentium" w:hAnsi="Gentium"/>
          <w:sz w:val="28"/>
          <w:szCs w:val="28"/>
        </w:rPr>
        <w:t>are falling into any kind</w:t>
      </w:r>
      <w:r w:rsidR="00877561">
        <w:rPr>
          <w:rFonts w:ascii="Gentium" w:hAnsi="Gentium"/>
          <w:sz w:val="28"/>
          <w:szCs w:val="28"/>
        </w:rPr>
        <w:t>s</w:t>
      </w:r>
      <w:r w:rsidR="00D72167">
        <w:rPr>
          <w:rFonts w:ascii="Gentium" w:hAnsi="Gentium"/>
          <w:sz w:val="28"/>
          <w:szCs w:val="28"/>
        </w:rPr>
        <w:t xml:space="preserve"> </w:t>
      </w:r>
      <w:r>
        <w:rPr>
          <w:rFonts w:ascii="Gentium" w:hAnsi="Gentium"/>
          <w:sz w:val="28"/>
          <w:szCs w:val="28"/>
        </w:rPr>
        <w:t>of these sin</w:t>
      </w:r>
      <w:r w:rsidR="0090291E">
        <w:rPr>
          <w:rFonts w:ascii="Gentium" w:hAnsi="Gentium"/>
          <w:sz w:val="28"/>
          <w:szCs w:val="28"/>
        </w:rPr>
        <w:t>s</w:t>
      </w:r>
      <w:r>
        <w:rPr>
          <w:rFonts w:ascii="Gentium" w:hAnsi="Gentium"/>
          <w:sz w:val="28"/>
          <w:szCs w:val="28"/>
        </w:rPr>
        <w:t xml:space="preserve">. </w:t>
      </w:r>
    </w:p>
    <w:p w14:paraId="7217C9A7" w14:textId="77777777" w:rsidR="008800B1" w:rsidRDefault="008800B1" w:rsidP="008800B1">
      <w:pPr>
        <w:pStyle w:val="ListParagraph"/>
        <w:ind w:left="0"/>
        <w:rPr>
          <w:rFonts w:ascii="Gentium" w:hAnsi="Gentium"/>
          <w:sz w:val="28"/>
          <w:szCs w:val="28"/>
        </w:rPr>
      </w:pPr>
    </w:p>
    <w:p w14:paraId="698BF4F7" w14:textId="660CE93C" w:rsidR="007A0E88" w:rsidRDefault="006607DF" w:rsidP="000A7296">
      <w:pPr>
        <w:pStyle w:val="ListParagraph"/>
        <w:numPr>
          <w:ilvl w:val="1"/>
          <w:numId w:val="6"/>
        </w:numPr>
        <w:rPr>
          <w:rFonts w:ascii="Gentium" w:hAnsi="Gentium"/>
          <w:sz w:val="28"/>
          <w:szCs w:val="28"/>
        </w:rPr>
      </w:pPr>
      <w:r>
        <w:rPr>
          <w:rFonts w:ascii="Gentium" w:hAnsi="Gentium"/>
          <w:sz w:val="28"/>
          <w:szCs w:val="28"/>
        </w:rPr>
        <w:t xml:space="preserve">Now, before we </w:t>
      </w:r>
      <w:r w:rsidR="0077113B">
        <w:rPr>
          <w:rFonts w:ascii="Gentium" w:hAnsi="Gentium"/>
          <w:sz w:val="28"/>
          <w:szCs w:val="28"/>
        </w:rPr>
        <w:t xml:space="preserve">move on to the second metaphor, </w:t>
      </w:r>
      <w:r>
        <w:rPr>
          <w:rFonts w:ascii="Gentium" w:hAnsi="Gentium"/>
          <w:sz w:val="28"/>
          <w:szCs w:val="28"/>
        </w:rPr>
        <w:t>o</w:t>
      </w:r>
      <w:r w:rsidR="00D06CD7">
        <w:rPr>
          <w:rFonts w:ascii="Gentium" w:hAnsi="Gentium"/>
          <w:sz w:val="28"/>
          <w:szCs w:val="28"/>
        </w:rPr>
        <w:t xml:space="preserve">ne thing we need to remember when we read the New Testament epistles is that they were written to local congregations or with </w:t>
      </w:r>
      <w:r w:rsidR="00D06CD7" w:rsidRPr="0077113B">
        <w:rPr>
          <w:rFonts w:ascii="Gentium" w:hAnsi="Gentium"/>
          <w:b/>
          <w:bCs/>
          <w:sz w:val="28"/>
          <w:szCs w:val="28"/>
        </w:rPr>
        <w:t>local congregations</w:t>
      </w:r>
      <w:r w:rsidR="00D06CD7">
        <w:rPr>
          <w:rFonts w:ascii="Gentium" w:hAnsi="Gentium"/>
          <w:sz w:val="28"/>
          <w:szCs w:val="28"/>
        </w:rPr>
        <w:t xml:space="preserve"> in mind.  </w:t>
      </w:r>
      <w:r>
        <w:rPr>
          <w:rFonts w:ascii="Gentium" w:hAnsi="Gentium"/>
          <w:sz w:val="28"/>
          <w:szCs w:val="28"/>
        </w:rPr>
        <w:t xml:space="preserve">Whether it be 1 Peter or Corinthians or Romans, etc, the behaviours commanded were </w:t>
      </w:r>
      <w:r w:rsidRPr="007A0E88">
        <w:rPr>
          <w:rFonts w:ascii="Gentium" w:hAnsi="Gentium"/>
          <w:sz w:val="28"/>
          <w:szCs w:val="28"/>
          <w:u w:val="single"/>
        </w:rPr>
        <w:t xml:space="preserve">with the brothers and sisters </w:t>
      </w:r>
      <w:r w:rsidRPr="002A33E3">
        <w:rPr>
          <w:rFonts w:ascii="Gentium" w:hAnsi="Gentium"/>
          <w:i/>
          <w:iCs/>
          <w:sz w:val="28"/>
          <w:szCs w:val="28"/>
          <w:u w:val="single"/>
        </w:rPr>
        <w:t>of your congregation</w:t>
      </w:r>
      <w:r w:rsidRPr="007A0E88">
        <w:rPr>
          <w:rFonts w:ascii="Gentium" w:hAnsi="Gentium"/>
          <w:sz w:val="28"/>
          <w:szCs w:val="28"/>
          <w:u w:val="single"/>
        </w:rPr>
        <w:t xml:space="preserve"> primarily in view</w:t>
      </w:r>
      <w:r>
        <w:rPr>
          <w:rFonts w:ascii="Gentium" w:hAnsi="Gentium"/>
          <w:sz w:val="28"/>
          <w:szCs w:val="28"/>
        </w:rPr>
        <w:t>.  And I mention this because it is much easier to lov</w:t>
      </w:r>
      <w:r w:rsidR="002A33E3">
        <w:rPr>
          <w:rFonts w:ascii="Gentium" w:hAnsi="Gentium"/>
          <w:sz w:val="28"/>
          <w:szCs w:val="28"/>
        </w:rPr>
        <w:t>e</w:t>
      </w:r>
      <w:r>
        <w:rPr>
          <w:rFonts w:ascii="Gentium" w:hAnsi="Gentium"/>
          <w:sz w:val="28"/>
          <w:szCs w:val="28"/>
        </w:rPr>
        <w:t xml:space="preserve"> invisible Christians of the world-wide church than it is the people in the pews in our congregation.  </w:t>
      </w:r>
      <w:r w:rsidR="007A0E88">
        <w:rPr>
          <w:rFonts w:ascii="Gentium" w:hAnsi="Gentium"/>
          <w:sz w:val="28"/>
          <w:szCs w:val="28"/>
        </w:rPr>
        <w:t>L</w:t>
      </w:r>
      <w:r w:rsidR="00DE7B49">
        <w:rPr>
          <w:rFonts w:ascii="Gentium" w:hAnsi="Gentium"/>
          <w:sz w:val="28"/>
          <w:szCs w:val="28"/>
        </w:rPr>
        <w:t xml:space="preserve">ast week, for example, we read all the times that John says in his first letter, something like, ‘If you do not love your brother, then you do not love God.’  And he isn’t speaking, primarily, about Joni Erickson Tada or John McArthur, or </w:t>
      </w:r>
      <w:r w:rsidR="00DE7B49">
        <w:rPr>
          <w:rFonts w:ascii="Gentium" w:hAnsi="Gentium"/>
          <w:sz w:val="28"/>
          <w:szCs w:val="28"/>
        </w:rPr>
        <w:lastRenderedPageBreak/>
        <w:t xml:space="preserve">the persecuted church, who we all love; he is speaking about </w:t>
      </w:r>
      <w:r w:rsidR="002A33E3">
        <w:rPr>
          <w:rFonts w:ascii="Gentium" w:hAnsi="Gentium"/>
          <w:sz w:val="28"/>
          <w:szCs w:val="28"/>
        </w:rPr>
        <w:t>the people in the seats around us;</w:t>
      </w:r>
      <w:r w:rsidR="00DE7B49">
        <w:rPr>
          <w:rFonts w:ascii="Gentium" w:hAnsi="Gentium"/>
          <w:sz w:val="28"/>
          <w:szCs w:val="28"/>
        </w:rPr>
        <w:t xml:space="preserve"> do we love </w:t>
      </w:r>
      <w:r w:rsidR="007A0E88">
        <w:rPr>
          <w:rFonts w:ascii="Gentium" w:hAnsi="Gentium"/>
          <w:sz w:val="28"/>
          <w:szCs w:val="28"/>
        </w:rPr>
        <w:t xml:space="preserve">the people of </w:t>
      </w:r>
      <w:r w:rsidR="007A0E88" w:rsidRPr="0099723F">
        <w:rPr>
          <w:rFonts w:ascii="Gentium" w:hAnsi="Gentium"/>
          <w:i/>
          <w:iCs/>
          <w:sz w:val="28"/>
          <w:szCs w:val="28"/>
        </w:rPr>
        <w:t>this</w:t>
      </w:r>
      <w:r w:rsidR="007A0E88">
        <w:rPr>
          <w:rFonts w:ascii="Gentium" w:hAnsi="Gentium"/>
          <w:sz w:val="28"/>
          <w:szCs w:val="28"/>
        </w:rPr>
        <w:t xml:space="preserve"> congregation</w:t>
      </w:r>
      <w:r w:rsidR="00DE7B49">
        <w:rPr>
          <w:rFonts w:ascii="Gentium" w:hAnsi="Gentium"/>
          <w:sz w:val="28"/>
          <w:szCs w:val="28"/>
        </w:rPr>
        <w:t xml:space="preserve">?  </w:t>
      </w:r>
    </w:p>
    <w:p w14:paraId="231FB82D" w14:textId="77777777" w:rsidR="007A0E88" w:rsidRDefault="00DE7B49" w:rsidP="007A0E88">
      <w:pPr>
        <w:pStyle w:val="ListParagraph"/>
        <w:numPr>
          <w:ilvl w:val="2"/>
          <w:numId w:val="6"/>
        </w:numPr>
        <w:rPr>
          <w:rFonts w:ascii="Gentium" w:hAnsi="Gentium"/>
          <w:sz w:val="28"/>
          <w:szCs w:val="28"/>
        </w:rPr>
      </w:pPr>
      <w:r>
        <w:rPr>
          <w:rFonts w:ascii="Gentium" w:hAnsi="Gentium"/>
          <w:sz w:val="28"/>
          <w:szCs w:val="28"/>
        </w:rPr>
        <w:t xml:space="preserve">I know at least some of you have heard this before, but it is worth hearing again: To live above with saints we love, ‘twill be a thing of glory.  To live below with saints we know?  Well, that’s a different story.  </w:t>
      </w:r>
    </w:p>
    <w:p w14:paraId="6D80F82B" w14:textId="77777777" w:rsidR="000E7467" w:rsidRDefault="00DE7B49" w:rsidP="007A0E88">
      <w:pPr>
        <w:pStyle w:val="ListParagraph"/>
        <w:numPr>
          <w:ilvl w:val="2"/>
          <w:numId w:val="6"/>
        </w:numPr>
        <w:rPr>
          <w:rFonts w:ascii="Gentium" w:hAnsi="Gentium"/>
          <w:sz w:val="28"/>
          <w:szCs w:val="28"/>
        </w:rPr>
      </w:pPr>
      <w:r>
        <w:rPr>
          <w:rFonts w:ascii="Gentium" w:hAnsi="Gentium"/>
          <w:sz w:val="28"/>
          <w:szCs w:val="28"/>
        </w:rPr>
        <w:t xml:space="preserve">So, </w:t>
      </w:r>
      <w:r w:rsidR="007A0E88">
        <w:rPr>
          <w:rFonts w:ascii="Gentium" w:hAnsi="Gentium"/>
          <w:sz w:val="28"/>
          <w:szCs w:val="28"/>
        </w:rPr>
        <w:t>w</w:t>
      </w:r>
      <w:r w:rsidR="008800B1">
        <w:rPr>
          <w:rFonts w:ascii="Gentium" w:hAnsi="Gentium"/>
          <w:sz w:val="28"/>
          <w:szCs w:val="28"/>
        </w:rPr>
        <w:t xml:space="preserve">ho </w:t>
      </w:r>
      <w:r w:rsidR="007A0E88">
        <w:rPr>
          <w:rFonts w:ascii="Gentium" w:hAnsi="Gentium"/>
          <w:sz w:val="28"/>
          <w:szCs w:val="28"/>
        </w:rPr>
        <w:t xml:space="preserve">here </w:t>
      </w:r>
      <w:r w:rsidR="008800B1">
        <w:rPr>
          <w:rFonts w:ascii="Gentium" w:hAnsi="Gentium"/>
          <w:sz w:val="28"/>
          <w:szCs w:val="28"/>
        </w:rPr>
        <w:t xml:space="preserve">do you need to </w:t>
      </w:r>
      <w:r w:rsidR="007A0E88">
        <w:rPr>
          <w:rFonts w:ascii="Gentium" w:hAnsi="Gentium"/>
          <w:sz w:val="28"/>
          <w:szCs w:val="28"/>
        </w:rPr>
        <w:t xml:space="preserve">grow in </w:t>
      </w:r>
      <w:r w:rsidR="008800B1">
        <w:rPr>
          <w:rFonts w:ascii="Gentium" w:hAnsi="Gentium"/>
          <w:sz w:val="28"/>
          <w:szCs w:val="28"/>
        </w:rPr>
        <w:t>lov</w:t>
      </w:r>
      <w:r w:rsidR="007A0E88">
        <w:rPr>
          <w:rFonts w:ascii="Gentium" w:hAnsi="Gentium"/>
          <w:sz w:val="28"/>
          <w:szCs w:val="28"/>
        </w:rPr>
        <w:t>ing</w:t>
      </w:r>
      <w:r w:rsidR="008800B1">
        <w:rPr>
          <w:rFonts w:ascii="Gentium" w:hAnsi="Gentium"/>
          <w:sz w:val="28"/>
          <w:szCs w:val="28"/>
        </w:rPr>
        <w:t>, “</w:t>
      </w:r>
      <w:r w:rsidR="008800B1" w:rsidRPr="007A0E88">
        <w:rPr>
          <w:rFonts w:ascii="Gentium" w:hAnsi="Gentium"/>
          <w:i/>
          <w:iCs/>
          <w:sz w:val="28"/>
          <w:szCs w:val="28"/>
        </w:rPr>
        <w:t>sincerely</w:t>
      </w:r>
      <w:r w:rsidR="008800B1">
        <w:rPr>
          <w:rFonts w:ascii="Gentium" w:hAnsi="Gentium"/>
          <w:sz w:val="28"/>
          <w:szCs w:val="28"/>
        </w:rPr>
        <w:t>,” “</w:t>
      </w:r>
      <w:r w:rsidR="008800B1" w:rsidRPr="007A0E88">
        <w:rPr>
          <w:rFonts w:ascii="Gentium" w:hAnsi="Gentium"/>
          <w:i/>
          <w:iCs/>
          <w:sz w:val="28"/>
          <w:szCs w:val="28"/>
        </w:rPr>
        <w:t>earnestly</w:t>
      </w:r>
      <w:r w:rsidR="008800B1">
        <w:rPr>
          <w:rFonts w:ascii="Gentium" w:hAnsi="Gentium"/>
          <w:sz w:val="28"/>
          <w:szCs w:val="28"/>
        </w:rPr>
        <w:t>,” and “</w:t>
      </w:r>
      <w:r w:rsidR="008800B1" w:rsidRPr="007A0E88">
        <w:rPr>
          <w:rFonts w:ascii="Gentium" w:hAnsi="Gentium"/>
          <w:i/>
          <w:iCs/>
          <w:sz w:val="28"/>
          <w:szCs w:val="28"/>
        </w:rPr>
        <w:t>from a pure heart</w:t>
      </w:r>
      <w:r w:rsidR="008800B1">
        <w:rPr>
          <w:rFonts w:ascii="Gentium" w:hAnsi="Gentium"/>
          <w:sz w:val="28"/>
          <w:szCs w:val="28"/>
        </w:rPr>
        <w:t xml:space="preserve">”?  </w:t>
      </w:r>
      <w:r w:rsidR="007A0E88">
        <w:rPr>
          <w:rFonts w:ascii="Gentium" w:hAnsi="Gentium"/>
          <w:sz w:val="28"/>
          <w:szCs w:val="28"/>
        </w:rPr>
        <w:t xml:space="preserve"> Towards whom must you “</w:t>
      </w:r>
      <w:r w:rsidR="008800B1" w:rsidRPr="007A0E88">
        <w:rPr>
          <w:rFonts w:ascii="Gentium" w:hAnsi="Gentium"/>
          <w:i/>
          <w:iCs/>
          <w:sz w:val="28"/>
          <w:szCs w:val="28"/>
        </w:rPr>
        <w:t>put</w:t>
      </w:r>
      <w:r w:rsidR="008800B1">
        <w:rPr>
          <w:rFonts w:ascii="Gentium" w:hAnsi="Gentium"/>
          <w:sz w:val="28"/>
          <w:szCs w:val="28"/>
        </w:rPr>
        <w:t xml:space="preserve"> </w:t>
      </w:r>
      <w:r w:rsidR="007A0E88" w:rsidRPr="007A0E88">
        <w:rPr>
          <w:rFonts w:ascii="Gentium" w:hAnsi="Gentium"/>
          <w:i/>
          <w:iCs/>
          <w:sz w:val="28"/>
          <w:szCs w:val="28"/>
        </w:rPr>
        <w:t>away</w:t>
      </w:r>
      <w:r w:rsidR="007A0E88">
        <w:rPr>
          <w:rFonts w:ascii="Gentium" w:hAnsi="Gentium"/>
          <w:sz w:val="28"/>
          <w:szCs w:val="28"/>
        </w:rPr>
        <w:t xml:space="preserve"> </w:t>
      </w:r>
      <w:r w:rsidR="008800B1" w:rsidRPr="0036303A">
        <w:rPr>
          <w:rFonts w:ascii="Gentium" w:hAnsi="Gentium"/>
          <w:i/>
          <w:iCs/>
          <w:sz w:val="28"/>
          <w:szCs w:val="28"/>
        </w:rPr>
        <w:t>all malice and all deceit and hypocrisy and envy and all slander</w:t>
      </w:r>
      <w:r w:rsidR="008800B1">
        <w:rPr>
          <w:rFonts w:ascii="Gentium" w:hAnsi="Gentium"/>
          <w:sz w:val="28"/>
          <w:szCs w:val="28"/>
        </w:rPr>
        <w:t>”</w:t>
      </w:r>
      <w:r w:rsidR="008800B1">
        <w:rPr>
          <w:rFonts w:ascii="Gentium" w:hAnsi="Gentium"/>
          <w:sz w:val="28"/>
          <w:szCs w:val="28"/>
        </w:rPr>
        <w:t>?</w:t>
      </w:r>
      <w:r w:rsidR="00A7077C">
        <w:rPr>
          <w:rFonts w:ascii="Gentium" w:hAnsi="Gentium"/>
          <w:sz w:val="28"/>
          <w:szCs w:val="28"/>
        </w:rPr>
        <w:t xml:space="preserve">  </w:t>
      </w:r>
      <w:r w:rsidR="007A0E88">
        <w:rPr>
          <w:rFonts w:ascii="Gentium" w:hAnsi="Gentium"/>
          <w:sz w:val="28"/>
          <w:szCs w:val="28"/>
        </w:rPr>
        <w:t>Who here do you try and avoid speaking to?  Who here is on the opposite side of a disagreement with you?  W</w:t>
      </w:r>
      <w:r w:rsidR="00A7077C">
        <w:rPr>
          <w:rFonts w:ascii="Gentium" w:hAnsi="Gentium"/>
          <w:sz w:val="28"/>
          <w:szCs w:val="28"/>
        </w:rPr>
        <w:t xml:space="preserve">ho </w:t>
      </w:r>
      <w:r w:rsidR="007A0E88">
        <w:rPr>
          <w:rFonts w:ascii="Gentium" w:hAnsi="Gentium"/>
          <w:sz w:val="28"/>
          <w:szCs w:val="28"/>
        </w:rPr>
        <w:t xml:space="preserve">here </w:t>
      </w:r>
      <w:r w:rsidR="007D5637">
        <w:rPr>
          <w:rFonts w:ascii="Gentium" w:hAnsi="Gentium"/>
          <w:sz w:val="28"/>
          <w:szCs w:val="28"/>
        </w:rPr>
        <w:t xml:space="preserve">are you convinced </w:t>
      </w:r>
      <w:r w:rsidR="00A7077C">
        <w:rPr>
          <w:rFonts w:ascii="Gentium" w:hAnsi="Gentium"/>
          <w:sz w:val="28"/>
          <w:szCs w:val="28"/>
        </w:rPr>
        <w:t>gossiped about you</w:t>
      </w:r>
      <w:r w:rsidR="00122023">
        <w:rPr>
          <w:rFonts w:ascii="Gentium" w:hAnsi="Gentium"/>
          <w:sz w:val="28"/>
          <w:szCs w:val="28"/>
        </w:rPr>
        <w:t xml:space="preserve"> back in 2003</w:t>
      </w:r>
      <w:r w:rsidR="007D5637">
        <w:rPr>
          <w:rFonts w:ascii="Gentium" w:hAnsi="Gentium"/>
          <w:sz w:val="28"/>
          <w:szCs w:val="28"/>
        </w:rPr>
        <w:t xml:space="preserve"> but they continue to deny it</w:t>
      </w:r>
      <w:r w:rsidR="0099723F">
        <w:rPr>
          <w:rFonts w:ascii="Gentium" w:hAnsi="Gentium"/>
          <w:sz w:val="28"/>
          <w:szCs w:val="28"/>
        </w:rPr>
        <w:t>, so you hold a grudge towards them</w:t>
      </w:r>
      <w:r w:rsidR="007A0E88">
        <w:rPr>
          <w:rFonts w:ascii="Gentium" w:hAnsi="Gentium"/>
          <w:sz w:val="28"/>
          <w:szCs w:val="28"/>
        </w:rPr>
        <w:t>?</w:t>
      </w:r>
      <w:r w:rsidR="00122023">
        <w:rPr>
          <w:rFonts w:ascii="Gentium" w:hAnsi="Gentium"/>
          <w:sz w:val="28"/>
          <w:szCs w:val="28"/>
        </w:rPr>
        <w:t xml:space="preserve">  </w:t>
      </w:r>
      <w:r w:rsidR="003A6134">
        <w:rPr>
          <w:rFonts w:ascii="Gentium" w:hAnsi="Gentium"/>
          <w:sz w:val="28"/>
          <w:szCs w:val="28"/>
        </w:rPr>
        <w:t>Who here must you love as Christ has loved you?</w:t>
      </w:r>
      <w:r w:rsidR="00122023">
        <w:rPr>
          <w:rFonts w:ascii="Gentium" w:hAnsi="Gentium"/>
          <w:sz w:val="28"/>
          <w:szCs w:val="28"/>
        </w:rPr>
        <w:t xml:space="preserve"> </w:t>
      </w:r>
    </w:p>
    <w:p w14:paraId="354A5266" w14:textId="5456FF92" w:rsidR="007C1EFF" w:rsidRDefault="000E7467" w:rsidP="007A0E88">
      <w:pPr>
        <w:pStyle w:val="ListParagraph"/>
        <w:numPr>
          <w:ilvl w:val="2"/>
          <w:numId w:val="6"/>
        </w:numPr>
        <w:rPr>
          <w:rFonts w:ascii="Gentium" w:hAnsi="Gentium"/>
          <w:sz w:val="28"/>
          <w:szCs w:val="28"/>
        </w:rPr>
      </w:pPr>
      <w:r>
        <w:rPr>
          <w:rFonts w:ascii="Gentium" w:hAnsi="Gentium"/>
          <w:sz w:val="28"/>
          <w:szCs w:val="28"/>
        </w:rPr>
        <w:t>For this, brothers and sisters, is a vital part of God’s plan for church growth.</w:t>
      </w:r>
      <w:r w:rsidR="00A7077C">
        <w:rPr>
          <w:rFonts w:ascii="Gentium" w:hAnsi="Gentium"/>
          <w:sz w:val="28"/>
          <w:szCs w:val="28"/>
        </w:rPr>
        <w:t xml:space="preserve"> </w:t>
      </w:r>
      <w:r w:rsidR="008800B1">
        <w:rPr>
          <w:rFonts w:ascii="Gentium" w:hAnsi="Gentium"/>
          <w:sz w:val="28"/>
          <w:szCs w:val="28"/>
        </w:rPr>
        <w:t xml:space="preserve">  </w:t>
      </w:r>
      <w:r w:rsidR="008800B1" w:rsidRPr="000A7296">
        <w:rPr>
          <w:rFonts w:ascii="Gentium" w:hAnsi="Gentium"/>
          <w:sz w:val="28"/>
          <w:szCs w:val="28"/>
        </w:rPr>
        <w:t xml:space="preserve"> </w:t>
      </w:r>
    </w:p>
    <w:p w14:paraId="09D65ADC" w14:textId="77777777" w:rsidR="000A7296" w:rsidRDefault="000A7296" w:rsidP="000A7296">
      <w:pPr>
        <w:pStyle w:val="ListParagraph"/>
        <w:ind w:left="680"/>
        <w:rPr>
          <w:rFonts w:ascii="Gentium" w:hAnsi="Gentium"/>
          <w:sz w:val="28"/>
          <w:szCs w:val="28"/>
        </w:rPr>
      </w:pPr>
    </w:p>
    <w:p w14:paraId="0C57C691" w14:textId="0E8287FA" w:rsidR="000A7296" w:rsidRDefault="000E7467" w:rsidP="005E0498">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3D2240">
        <w:rPr>
          <w:rFonts w:ascii="Gentium" w:hAnsi="Gentium"/>
          <w:sz w:val="28"/>
          <w:szCs w:val="28"/>
        </w:rPr>
        <w:t xml:space="preserve">that brings us to the second metaphor of church growth, which is that </w:t>
      </w:r>
      <w:r w:rsidR="007A44D5">
        <w:rPr>
          <w:rFonts w:ascii="Gentium" w:hAnsi="Gentium"/>
          <w:sz w:val="28"/>
          <w:szCs w:val="28"/>
        </w:rPr>
        <w:t xml:space="preserve">each member must </w:t>
      </w:r>
      <w:r w:rsidR="003D2240">
        <w:rPr>
          <w:rFonts w:ascii="Gentium" w:hAnsi="Gentium"/>
          <w:sz w:val="28"/>
          <w:szCs w:val="28"/>
        </w:rPr>
        <w:t>‘</w:t>
      </w:r>
      <w:r w:rsidR="003D2240" w:rsidRPr="009D180F">
        <w:rPr>
          <w:rFonts w:ascii="Gentium" w:hAnsi="Gentium"/>
          <w:b/>
          <w:bCs/>
          <w:caps/>
          <w:sz w:val="28"/>
          <w:szCs w:val="28"/>
        </w:rPr>
        <w:t>d</w:t>
      </w:r>
      <w:r w:rsidR="000A7296" w:rsidRPr="009D180F">
        <w:rPr>
          <w:rFonts w:ascii="Gentium" w:hAnsi="Gentium"/>
          <w:b/>
          <w:bCs/>
          <w:caps/>
          <w:sz w:val="28"/>
          <w:szCs w:val="28"/>
        </w:rPr>
        <w:t>rink</w:t>
      </w:r>
      <w:r w:rsidR="003D2240" w:rsidRPr="009D180F">
        <w:rPr>
          <w:rFonts w:ascii="Gentium" w:hAnsi="Gentium"/>
          <w:b/>
          <w:bCs/>
          <w:caps/>
          <w:sz w:val="28"/>
          <w:szCs w:val="28"/>
        </w:rPr>
        <w:t xml:space="preserve"> </w:t>
      </w:r>
      <w:r w:rsidR="000A7296" w:rsidRPr="009D180F">
        <w:rPr>
          <w:rFonts w:ascii="Gentium" w:hAnsi="Gentium"/>
          <w:b/>
          <w:bCs/>
          <w:caps/>
          <w:sz w:val="28"/>
          <w:szCs w:val="28"/>
        </w:rPr>
        <w:t>like a baby</w:t>
      </w:r>
      <w:r w:rsidR="000A7296">
        <w:rPr>
          <w:rFonts w:ascii="Gentium" w:hAnsi="Gentium"/>
          <w:sz w:val="28"/>
          <w:szCs w:val="28"/>
        </w:rPr>
        <w:t>.</w:t>
      </w:r>
      <w:r w:rsidR="003D2240">
        <w:rPr>
          <w:rFonts w:ascii="Gentium" w:hAnsi="Gentium"/>
          <w:sz w:val="28"/>
          <w:szCs w:val="28"/>
        </w:rPr>
        <w:t xml:space="preserve">’  And we see this in </w:t>
      </w:r>
      <w:r w:rsidR="003D2240" w:rsidRPr="00A33D88">
        <w:rPr>
          <w:rFonts w:ascii="Gentium" w:hAnsi="Gentium"/>
          <w:b/>
          <w:bCs/>
          <w:sz w:val="28"/>
          <w:szCs w:val="28"/>
        </w:rPr>
        <w:t>verses 2-3</w:t>
      </w:r>
      <w:r w:rsidR="003D2240">
        <w:rPr>
          <w:rFonts w:ascii="Gentium" w:hAnsi="Gentium"/>
          <w:sz w:val="28"/>
          <w:szCs w:val="28"/>
        </w:rPr>
        <w:t>: “</w:t>
      </w:r>
      <w:r w:rsidR="003D2240" w:rsidRPr="003D2240">
        <w:rPr>
          <w:rFonts w:ascii="Gentium" w:hAnsi="Gentium"/>
          <w:i/>
          <w:iCs/>
          <w:sz w:val="28"/>
          <w:szCs w:val="28"/>
        </w:rPr>
        <w:t>Like newborn infants, long for the pure spiritual milk, that by it you may grow up to salvation- if indeed you have tasted that the Lord is good</w:t>
      </w:r>
      <w:r w:rsidR="003D2240" w:rsidRPr="003D2240">
        <w:rPr>
          <w:rFonts w:ascii="Gentium" w:hAnsi="Gentium"/>
          <w:sz w:val="28"/>
          <w:szCs w:val="28"/>
        </w:rPr>
        <w:t>.</w:t>
      </w:r>
      <w:r w:rsidR="003D2240">
        <w:rPr>
          <w:rFonts w:ascii="Gentium" w:hAnsi="Gentium"/>
          <w:sz w:val="28"/>
          <w:szCs w:val="28"/>
        </w:rPr>
        <w:t>”</w:t>
      </w:r>
    </w:p>
    <w:p w14:paraId="21A3DDB7" w14:textId="77777777" w:rsidR="005E0498" w:rsidRDefault="005E0498" w:rsidP="005E0498">
      <w:pPr>
        <w:pStyle w:val="ListParagraph"/>
        <w:ind w:left="-340"/>
        <w:rPr>
          <w:rFonts w:ascii="Gentium" w:hAnsi="Gentium"/>
          <w:sz w:val="28"/>
          <w:szCs w:val="28"/>
        </w:rPr>
      </w:pPr>
    </w:p>
    <w:p w14:paraId="203EDC56" w14:textId="554B9CED" w:rsidR="00D8539F" w:rsidRPr="00D8539F" w:rsidRDefault="000004A9" w:rsidP="00D8539F">
      <w:pPr>
        <w:pStyle w:val="ListParagraph"/>
        <w:numPr>
          <w:ilvl w:val="1"/>
          <w:numId w:val="6"/>
        </w:numPr>
        <w:rPr>
          <w:rFonts w:ascii="Gentium" w:hAnsi="Gentium"/>
          <w:sz w:val="28"/>
          <w:szCs w:val="28"/>
        </w:rPr>
      </w:pPr>
      <w:r>
        <w:rPr>
          <w:rFonts w:ascii="Gentium" w:hAnsi="Gentium"/>
          <w:sz w:val="28"/>
          <w:szCs w:val="28"/>
        </w:rPr>
        <w:t>So, what is this metaphor all about?  Well, w</w:t>
      </w:r>
      <w:r w:rsidR="00D8539F">
        <w:rPr>
          <w:rFonts w:ascii="Gentium" w:hAnsi="Gentium"/>
          <w:sz w:val="28"/>
          <w:szCs w:val="28"/>
        </w:rPr>
        <w:t xml:space="preserve">e recently became grandparents to two </w:t>
      </w:r>
      <w:r w:rsidR="00D8539F">
        <w:rPr>
          <w:rFonts w:ascii="Gentium" w:hAnsi="Gentium"/>
          <w:sz w:val="28"/>
          <w:szCs w:val="28"/>
        </w:rPr>
        <w:t xml:space="preserve">more </w:t>
      </w:r>
      <w:r w:rsidR="00D8539F">
        <w:rPr>
          <w:rFonts w:ascii="Gentium" w:hAnsi="Gentium"/>
          <w:sz w:val="28"/>
          <w:szCs w:val="28"/>
        </w:rPr>
        <w:t xml:space="preserve">lovely grandchildren.  And there are many mothers among us, and we have all seen </w:t>
      </w:r>
      <w:r w:rsidR="00D8539F" w:rsidRPr="00733803">
        <w:rPr>
          <w:rFonts w:ascii="Gentium" w:hAnsi="Gentium"/>
          <w:b/>
          <w:bCs/>
          <w:sz w:val="28"/>
          <w:szCs w:val="28"/>
        </w:rPr>
        <w:t>newborn infants</w:t>
      </w:r>
      <w:r w:rsidR="00D8539F">
        <w:rPr>
          <w:rFonts w:ascii="Gentium" w:hAnsi="Gentium"/>
          <w:sz w:val="28"/>
          <w:szCs w:val="28"/>
        </w:rPr>
        <w:t xml:space="preserve">.  And we know that they can’t really do anything as newborns.  They can’t walk or talk or sit-up.  Their arms and legs don’t seem to be controlled; they just seem to </w:t>
      </w:r>
      <w:r w:rsidR="00D8539F">
        <w:rPr>
          <w:rFonts w:ascii="Gentium" w:hAnsi="Gentium"/>
          <w:sz w:val="28"/>
          <w:szCs w:val="28"/>
        </w:rPr>
        <w:t xml:space="preserve">sort of </w:t>
      </w:r>
      <w:r w:rsidR="00D8539F">
        <w:rPr>
          <w:rFonts w:ascii="Gentium" w:hAnsi="Gentium"/>
          <w:sz w:val="28"/>
          <w:szCs w:val="28"/>
        </w:rPr>
        <w:t>flap about.  But there is one thing that newborn infants can do, very well, the moment they are born, which is to suck.  They know they need milk</w:t>
      </w:r>
      <w:r w:rsidR="00D8539F">
        <w:rPr>
          <w:rFonts w:ascii="Gentium" w:hAnsi="Gentium"/>
          <w:sz w:val="28"/>
          <w:szCs w:val="28"/>
        </w:rPr>
        <w:t>,</w:t>
      </w:r>
      <w:r w:rsidR="00D8539F">
        <w:rPr>
          <w:rFonts w:ascii="Gentium" w:hAnsi="Gentium"/>
          <w:sz w:val="28"/>
          <w:szCs w:val="28"/>
        </w:rPr>
        <w:t xml:space="preserve"> and they are hungry for it, pretty much all the time!  Right?!</w:t>
      </w:r>
      <w:r w:rsidR="00D8539F">
        <w:rPr>
          <w:rFonts w:ascii="Gentium" w:hAnsi="Gentium"/>
          <w:sz w:val="28"/>
          <w:szCs w:val="28"/>
        </w:rPr>
        <w:t xml:space="preserve">  And that </w:t>
      </w:r>
      <w:r w:rsidR="00D8539F" w:rsidRPr="00D8539F">
        <w:rPr>
          <w:rFonts w:ascii="Gentium" w:hAnsi="Gentium"/>
          <w:sz w:val="28"/>
          <w:szCs w:val="28"/>
        </w:rPr>
        <w:t xml:space="preserve">is how it is to be with each believer; we are to </w:t>
      </w:r>
      <w:r w:rsidR="00877561">
        <w:rPr>
          <w:rFonts w:ascii="Gentium" w:hAnsi="Gentium"/>
          <w:sz w:val="28"/>
          <w:szCs w:val="28"/>
        </w:rPr>
        <w:t xml:space="preserve">thirst </w:t>
      </w:r>
      <w:r w:rsidR="00D8539F" w:rsidRPr="00D8539F">
        <w:rPr>
          <w:rFonts w:ascii="Gentium" w:hAnsi="Gentium"/>
          <w:sz w:val="28"/>
          <w:szCs w:val="28"/>
        </w:rPr>
        <w:t xml:space="preserve">for </w:t>
      </w:r>
      <w:r w:rsidR="00D8539F">
        <w:rPr>
          <w:rFonts w:ascii="Gentium" w:hAnsi="Gentium"/>
          <w:sz w:val="28"/>
          <w:szCs w:val="28"/>
        </w:rPr>
        <w:t xml:space="preserve">what Peter calls </w:t>
      </w:r>
      <w:r w:rsidR="00877561">
        <w:rPr>
          <w:rFonts w:ascii="Gentium" w:hAnsi="Gentium"/>
          <w:sz w:val="28"/>
          <w:szCs w:val="28"/>
        </w:rPr>
        <w:t>“</w:t>
      </w:r>
      <w:r w:rsidR="00D8539F" w:rsidRPr="00877561">
        <w:rPr>
          <w:rFonts w:ascii="Gentium" w:hAnsi="Gentium"/>
          <w:i/>
          <w:iCs/>
          <w:sz w:val="28"/>
          <w:szCs w:val="28"/>
        </w:rPr>
        <w:t>pure spiritual milk</w:t>
      </w:r>
      <w:r w:rsidR="00D8539F" w:rsidRPr="00D8539F">
        <w:rPr>
          <w:rFonts w:ascii="Gentium" w:hAnsi="Gentium"/>
          <w:sz w:val="28"/>
          <w:szCs w:val="28"/>
        </w:rPr>
        <w:t>,</w:t>
      </w:r>
      <w:r w:rsidR="00877561">
        <w:rPr>
          <w:rFonts w:ascii="Gentium" w:hAnsi="Gentium"/>
          <w:sz w:val="28"/>
          <w:szCs w:val="28"/>
        </w:rPr>
        <w:t>”</w:t>
      </w:r>
      <w:r w:rsidR="00D8539F" w:rsidRPr="00D8539F">
        <w:rPr>
          <w:rFonts w:ascii="Gentium" w:hAnsi="Gentium"/>
          <w:sz w:val="28"/>
          <w:szCs w:val="28"/>
        </w:rPr>
        <w:t xml:space="preserve"> </w:t>
      </w:r>
      <w:r w:rsidR="00877561">
        <w:rPr>
          <w:rFonts w:ascii="Gentium" w:hAnsi="Gentium"/>
          <w:sz w:val="28"/>
          <w:szCs w:val="28"/>
        </w:rPr>
        <w:t>“</w:t>
      </w:r>
      <w:r w:rsidR="00D8539F" w:rsidRPr="00877561">
        <w:rPr>
          <w:rFonts w:ascii="Gentium" w:hAnsi="Gentium"/>
          <w:i/>
          <w:iCs/>
          <w:sz w:val="28"/>
          <w:szCs w:val="28"/>
        </w:rPr>
        <w:t>like newborn infants</w:t>
      </w:r>
      <w:r w:rsidR="00D8539F" w:rsidRPr="00D8539F">
        <w:rPr>
          <w:rFonts w:ascii="Gentium" w:hAnsi="Gentium"/>
          <w:sz w:val="28"/>
          <w:szCs w:val="28"/>
        </w:rPr>
        <w:t>.</w:t>
      </w:r>
      <w:r w:rsidR="00877561">
        <w:rPr>
          <w:rFonts w:ascii="Gentium" w:hAnsi="Gentium"/>
          <w:sz w:val="28"/>
          <w:szCs w:val="28"/>
        </w:rPr>
        <w:t>”</w:t>
      </w:r>
      <w:r w:rsidR="00D8539F" w:rsidRPr="00D8539F">
        <w:rPr>
          <w:rFonts w:ascii="Gentium" w:hAnsi="Gentium"/>
          <w:sz w:val="28"/>
          <w:szCs w:val="28"/>
        </w:rPr>
        <w:t xml:space="preserve">  </w:t>
      </w:r>
    </w:p>
    <w:p w14:paraId="43155E37" w14:textId="77777777" w:rsidR="00D8539F" w:rsidRDefault="00D8539F" w:rsidP="00D8539F">
      <w:pPr>
        <w:pStyle w:val="ListParagraph"/>
        <w:ind w:left="0"/>
        <w:rPr>
          <w:rFonts w:ascii="Gentium" w:hAnsi="Gentium"/>
          <w:sz w:val="28"/>
          <w:szCs w:val="28"/>
        </w:rPr>
      </w:pPr>
    </w:p>
    <w:p w14:paraId="60E8FE1D" w14:textId="74C59CA2" w:rsidR="000004A9" w:rsidRDefault="00412229" w:rsidP="00881786">
      <w:pPr>
        <w:pStyle w:val="ListParagraph"/>
        <w:numPr>
          <w:ilvl w:val="1"/>
          <w:numId w:val="6"/>
        </w:numPr>
        <w:rPr>
          <w:rFonts w:ascii="Gentium" w:hAnsi="Gentium"/>
          <w:sz w:val="28"/>
          <w:szCs w:val="28"/>
        </w:rPr>
      </w:pPr>
      <w:r>
        <w:rPr>
          <w:rFonts w:ascii="Gentium" w:hAnsi="Gentium"/>
          <w:sz w:val="28"/>
          <w:szCs w:val="28"/>
        </w:rPr>
        <w:t>And what is the “</w:t>
      </w:r>
      <w:r w:rsidR="00C26FE5" w:rsidRPr="00412229">
        <w:rPr>
          <w:rFonts w:ascii="Gentium" w:hAnsi="Gentium"/>
          <w:i/>
          <w:iCs/>
          <w:sz w:val="28"/>
          <w:szCs w:val="28"/>
        </w:rPr>
        <w:t>pure spiritual milk</w:t>
      </w:r>
      <w:r>
        <w:rPr>
          <w:rFonts w:ascii="Gentium" w:hAnsi="Gentium"/>
          <w:sz w:val="28"/>
          <w:szCs w:val="28"/>
        </w:rPr>
        <w:t>” that we are to long for like newborn infants?</w:t>
      </w:r>
      <w:r w:rsidR="00D8539F">
        <w:rPr>
          <w:rFonts w:ascii="Gentium" w:hAnsi="Gentium"/>
          <w:sz w:val="28"/>
          <w:szCs w:val="28"/>
        </w:rPr>
        <w:t xml:space="preserve">  </w:t>
      </w:r>
      <w:r w:rsidR="00CB0566" w:rsidRPr="00881786">
        <w:rPr>
          <w:rFonts w:ascii="Gentium" w:hAnsi="Gentium"/>
          <w:sz w:val="28"/>
          <w:szCs w:val="28"/>
        </w:rPr>
        <w:t>Well, the New American Bible version makes this explicit; it translates this phrase as “</w:t>
      </w:r>
      <w:r w:rsidR="00CB0566" w:rsidRPr="00881786">
        <w:rPr>
          <w:rFonts w:ascii="Gentium" w:hAnsi="Gentium"/>
          <w:i/>
          <w:iCs/>
          <w:sz w:val="28"/>
          <w:szCs w:val="28"/>
        </w:rPr>
        <w:t xml:space="preserve">the pure milk </w:t>
      </w:r>
      <w:r w:rsidR="00CB0566" w:rsidRPr="000004A9">
        <w:rPr>
          <w:rFonts w:ascii="Gentium" w:hAnsi="Gentium"/>
          <w:i/>
          <w:iCs/>
          <w:sz w:val="28"/>
          <w:szCs w:val="28"/>
          <w:u w:val="single"/>
        </w:rPr>
        <w:t>of the word</w:t>
      </w:r>
      <w:r w:rsidR="00877561">
        <w:rPr>
          <w:rFonts w:ascii="Gentium" w:hAnsi="Gentium"/>
          <w:sz w:val="28"/>
          <w:szCs w:val="28"/>
        </w:rPr>
        <w:t>.</w:t>
      </w:r>
      <w:r w:rsidR="00CB0566" w:rsidRPr="00881786">
        <w:rPr>
          <w:rFonts w:ascii="Gentium" w:hAnsi="Gentium"/>
          <w:sz w:val="28"/>
          <w:szCs w:val="28"/>
        </w:rPr>
        <w:t xml:space="preserve">” </w:t>
      </w:r>
      <w:r w:rsidR="00877561">
        <w:rPr>
          <w:rFonts w:ascii="Gentium" w:hAnsi="Gentium"/>
          <w:sz w:val="28"/>
          <w:szCs w:val="28"/>
        </w:rPr>
        <w:t xml:space="preserve"> So, it is</w:t>
      </w:r>
      <w:r w:rsidR="00CB0566" w:rsidRPr="00881786">
        <w:rPr>
          <w:rFonts w:ascii="Gentium" w:hAnsi="Gentium"/>
          <w:sz w:val="28"/>
          <w:szCs w:val="28"/>
        </w:rPr>
        <w:t xml:space="preserve"> </w:t>
      </w:r>
      <w:r w:rsidR="00CB0566" w:rsidRPr="00881786">
        <w:rPr>
          <w:rFonts w:ascii="Gentium" w:hAnsi="Gentium"/>
          <w:b/>
          <w:bCs/>
          <w:sz w:val="28"/>
          <w:szCs w:val="28"/>
        </w:rPr>
        <w:t>the Bible</w:t>
      </w:r>
      <w:r w:rsidR="00877561">
        <w:rPr>
          <w:rFonts w:ascii="Gentium" w:hAnsi="Gentium"/>
          <w:b/>
          <w:bCs/>
          <w:sz w:val="28"/>
          <w:szCs w:val="28"/>
        </w:rPr>
        <w:t xml:space="preserve"> </w:t>
      </w:r>
      <w:r w:rsidR="00877561">
        <w:rPr>
          <w:rFonts w:ascii="Gentium" w:hAnsi="Gentium"/>
          <w:sz w:val="28"/>
          <w:szCs w:val="28"/>
        </w:rPr>
        <w:t>that is in view with this expression</w:t>
      </w:r>
      <w:r w:rsidR="00CB0566" w:rsidRPr="00881786">
        <w:rPr>
          <w:rFonts w:ascii="Gentium" w:hAnsi="Gentium"/>
          <w:sz w:val="28"/>
          <w:szCs w:val="28"/>
        </w:rPr>
        <w:t xml:space="preserve">.  </w:t>
      </w:r>
    </w:p>
    <w:p w14:paraId="6EAB372E" w14:textId="77777777" w:rsidR="000004A9" w:rsidRDefault="00CB0566" w:rsidP="000004A9">
      <w:pPr>
        <w:pStyle w:val="ListParagraph"/>
        <w:numPr>
          <w:ilvl w:val="2"/>
          <w:numId w:val="6"/>
        </w:numPr>
        <w:rPr>
          <w:rFonts w:ascii="Gentium" w:hAnsi="Gentium"/>
          <w:sz w:val="28"/>
          <w:szCs w:val="28"/>
        </w:rPr>
      </w:pPr>
      <w:r w:rsidRPr="00881786">
        <w:rPr>
          <w:rFonts w:ascii="Gentium" w:hAnsi="Gentium"/>
          <w:sz w:val="28"/>
          <w:szCs w:val="28"/>
        </w:rPr>
        <w:t xml:space="preserve">And this is plain from the </w:t>
      </w:r>
      <w:r w:rsidRPr="000004A9">
        <w:rPr>
          <w:rFonts w:ascii="Gentium" w:hAnsi="Gentium"/>
          <w:b/>
          <w:bCs/>
          <w:sz w:val="28"/>
          <w:szCs w:val="28"/>
        </w:rPr>
        <w:t>context</w:t>
      </w:r>
      <w:r w:rsidRPr="00881786">
        <w:rPr>
          <w:rFonts w:ascii="Gentium" w:hAnsi="Gentium"/>
          <w:sz w:val="28"/>
          <w:szCs w:val="28"/>
        </w:rPr>
        <w:t xml:space="preserve">.  Back in </w:t>
      </w:r>
      <w:r w:rsidRPr="00881786">
        <w:rPr>
          <w:rFonts w:ascii="Gentium" w:hAnsi="Gentium"/>
          <w:b/>
          <w:bCs/>
          <w:sz w:val="28"/>
          <w:szCs w:val="28"/>
        </w:rPr>
        <w:t>verse 23</w:t>
      </w:r>
      <w:r w:rsidRPr="00881786">
        <w:rPr>
          <w:rFonts w:ascii="Gentium" w:hAnsi="Gentium"/>
          <w:sz w:val="28"/>
          <w:szCs w:val="28"/>
        </w:rPr>
        <w:t xml:space="preserve">, Peter described believers as being born again, which connects with the metaphor of being ‘newborns,’ and said that we are born again </w:t>
      </w:r>
      <w:r w:rsidR="00881786">
        <w:rPr>
          <w:rFonts w:ascii="Gentium" w:hAnsi="Gentium"/>
          <w:sz w:val="28"/>
          <w:szCs w:val="28"/>
        </w:rPr>
        <w:t>“</w:t>
      </w:r>
      <w:r w:rsidRPr="00881786">
        <w:rPr>
          <w:rFonts w:ascii="Gentium" w:hAnsi="Gentium"/>
          <w:i/>
          <w:iCs/>
          <w:sz w:val="28"/>
          <w:szCs w:val="28"/>
        </w:rPr>
        <w:t>by the living and abiding word of God</w:t>
      </w:r>
      <w:r w:rsidRPr="00881786">
        <w:rPr>
          <w:rFonts w:ascii="Gentium" w:hAnsi="Gentium"/>
          <w:sz w:val="28"/>
          <w:szCs w:val="28"/>
        </w:rPr>
        <w:t>.</w:t>
      </w:r>
      <w:r w:rsidR="00881786">
        <w:rPr>
          <w:rFonts w:ascii="Gentium" w:hAnsi="Gentium"/>
          <w:sz w:val="28"/>
          <w:szCs w:val="28"/>
        </w:rPr>
        <w:t>”</w:t>
      </w:r>
      <w:r w:rsidRPr="00881786">
        <w:rPr>
          <w:rFonts w:ascii="Gentium" w:hAnsi="Gentium"/>
          <w:sz w:val="28"/>
          <w:szCs w:val="28"/>
        </w:rPr>
        <w:t xml:space="preserve">  </w:t>
      </w:r>
    </w:p>
    <w:p w14:paraId="47BCEB14" w14:textId="50BFF1C7" w:rsidR="00CB0566" w:rsidRPr="00881786" w:rsidRDefault="00CB0566" w:rsidP="000004A9">
      <w:pPr>
        <w:pStyle w:val="ListParagraph"/>
        <w:numPr>
          <w:ilvl w:val="2"/>
          <w:numId w:val="6"/>
        </w:numPr>
        <w:rPr>
          <w:rFonts w:ascii="Gentium" w:hAnsi="Gentium"/>
          <w:sz w:val="28"/>
          <w:szCs w:val="28"/>
        </w:rPr>
      </w:pPr>
      <w:r w:rsidRPr="00881786">
        <w:rPr>
          <w:rFonts w:ascii="Gentium" w:hAnsi="Gentium"/>
          <w:sz w:val="28"/>
          <w:szCs w:val="28"/>
        </w:rPr>
        <w:t>So, putting it simply, “</w:t>
      </w:r>
      <w:r w:rsidRPr="00881786">
        <w:rPr>
          <w:rFonts w:ascii="Gentium" w:hAnsi="Gentium"/>
          <w:i/>
          <w:iCs/>
          <w:sz w:val="28"/>
          <w:szCs w:val="28"/>
        </w:rPr>
        <w:t>pure spiritual milk</w:t>
      </w:r>
      <w:r w:rsidRPr="00881786">
        <w:rPr>
          <w:rFonts w:ascii="Gentium" w:hAnsi="Gentium"/>
          <w:sz w:val="28"/>
          <w:szCs w:val="28"/>
        </w:rPr>
        <w:t xml:space="preserve">” is </w:t>
      </w:r>
      <w:bookmarkStart w:id="0" w:name="_Hlk80872706"/>
      <w:r w:rsidRPr="00881786">
        <w:rPr>
          <w:rFonts w:ascii="Gentium" w:hAnsi="Gentium"/>
          <w:sz w:val="28"/>
          <w:szCs w:val="28"/>
        </w:rPr>
        <w:t>the reading and preaching and teaching and hearing of the Bible</w:t>
      </w:r>
      <w:r w:rsidR="00B0226D">
        <w:rPr>
          <w:rFonts w:ascii="Gentium" w:hAnsi="Gentium"/>
          <w:sz w:val="28"/>
          <w:szCs w:val="28"/>
        </w:rPr>
        <w:t xml:space="preserve"> – in other words</w:t>
      </w:r>
      <w:r w:rsidR="00652F38">
        <w:rPr>
          <w:rFonts w:ascii="Gentium" w:hAnsi="Gentium"/>
          <w:sz w:val="28"/>
          <w:szCs w:val="28"/>
        </w:rPr>
        <w:t>,</w:t>
      </w:r>
      <w:r w:rsidR="00B0226D">
        <w:rPr>
          <w:rFonts w:ascii="Gentium" w:hAnsi="Gentium"/>
          <w:sz w:val="28"/>
          <w:szCs w:val="28"/>
        </w:rPr>
        <w:t xml:space="preserve"> </w:t>
      </w:r>
      <w:r w:rsidR="00BA6282">
        <w:rPr>
          <w:rFonts w:ascii="Gentium" w:hAnsi="Gentium"/>
          <w:sz w:val="28"/>
          <w:szCs w:val="28"/>
        </w:rPr>
        <w:t>B</w:t>
      </w:r>
      <w:r w:rsidR="00B0226D">
        <w:rPr>
          <w:rFonts w:ascii="Gentium" w:hAnsi="Gentium"/>
          <w:sz w:val="28"/>
          <w:szCs w:val="28"/>
        </w:rPr>
        <w:t>ible intake.</w:t>
      </w:r>
      <w:r w:rsidRPr="00881786">
        <w:rPr>
          <w:rFonts w:ascii="Gentium" w:hAnsi="Gentium"/>
          <w:sz w:val="28"/>
          <w:szCs w:val="28"/>
        </w:rPr>
        <w:t xml:space="preserve">  </w:t>
      </w:r>
      <w:bookmarkEnd w:id="0"/>
    </w:p>
    <w:p w14:paraId="3AA9C16A" w14:textId="77777777" w:rsidR="000004A9" w:rsidRDefault="000004A9" w:rsidP="000004A9">
      <w:pPr>
        <w:pStyle w:val="ListParagraph"/>
        <w:ind w:left="0"/>
        <w:rPr>
          <w:rFonts w:ascii="Gentium" w:hAnsi="Gentium"/>
          <w:sz w:val="28"/>
          <w:szCs w:val="28"/>
        </w:rPr>
      </w:pPr>
    </w:p>
    <w:p w14:paraId="2A7B77E0" w14:textId="0711F5A1" w:rsidR="00CB0566" w:rsidRDefault="004850AB" w:rsidP="000004A9">
      <w:pPr>
        <w:pStyle w:val="ListParagraph"/>
        <w:numPr>
          <w:ilvl w:val="1"/>
          <w:numId w:val="6"/>
        </w:numPr>
        <w:rPr>
          <w:rFonts w:ascii="Gentium" w:hAnsi="Gentium"/>
          <w:sz w:val="28"/>
          <w:szCs w:val="28"/>
        </w:rPr>
      </w:pPr>
      <w:r>
        <w:rPr>
          <w:rFonts w:ascii="Gentium" w:hAnsi="Gentium"/>
          <w:sz w:val="28"/>
          <w:szCs w:val="28"/>
        </w:rPr>
        <w:t xml:space="preserve">Now, some of you might </w:t>
      </w:r>
      <w:r w:rsidR="00CB0566">
        <w:rPr>
          <w:rFonts w:ascii="Gentium" w:hAnsi="Gentium"/>
          <w:sz w:val="28"/>
          <w:szCs w:val="28"/>
        </w:rPr>
        <w:t xml:space="preserve">remember that in </w:t>
      </w:r>
      <w:r w:rsidR="00CB0566" w:rsidRPr="00B82B88">
        <w:rPr>
          <w:rFonts w:ascii="Gentium" w:hAnsi="Gentium"/>
          <w:b/>
          <w:bCs/>
          <w:sz w:val="28"/>
          <w:szCs w:val="28"/>
        </w:rPr>
        <w:t>Hebrews 5</w:t>
      </w:r>
      <w:r w:rsidR="00CB0566">
        <w:rPr>
          <w:rFonts w:ascii="Gentium" w:hAnsi="Gentium"/>
          <w:sz w:val="28"/>
          <w:szCs w:val="28"/>
        </w:rPr>
        <w:t xml:space="preserve"> the author rebukes his readers for being like children who need</w:t>
      </w:r>
      <w:r w:rsidR="000004A9">
        <w:rPr>
          <w:rFonts w:ascii="Gentium" w:hAnsi="Gentium"/>
          <w:sz w:val="28"/>
          <w:szCs w:val="28"/>
        </w:rPr>
        <w:t>ed</w:t>
      </w:r>
      <w:r w:rsidR="00CB0566">
        <w:rPr>
          <w:rFonts w:ascii="Gentium" w:hAnsi="Gentium"/>
          <w:sz w:val="28"/>
          <w:szCs w:val="28"/>
        </w:rPr>
        <w:t xml:space="preserve"> milk when they should be teachers who </w:t>
      </w:r>
      <w:r w:rsidR="000004A9">
        <w:rPr>
          <w:rFonts w:ascii="Gentium" w:hAnsi="Gentium"/>
          <w:sz w:val="28"/>
          <w:szCs w:val="28"/>
        </w:rPr>
        <w:t>ate</w:t>
      </w:r>
      <w:r w:rsidR="00CB0566">
        <w:rPr>
          <w:rFonts w:ascii="Gentium" w:hAnsi="Gentium"/>
          <w:sz w:val="28"/>
          <w:szCs w:val="28"/>
        </w:rPr>
        <w:t xml:space="preserve"> solid food.  And by milk he meant the basic principles of Scripture and by solid food he meant more complex doctrine.  So, children and milk in Hebrews suggests immaturity.  But that is not the case here in 1 Peter.  Peter is not contrasting </w:t>
      </w:r>
      <w:r w:rsidR="00CB0566" w:rsidRPr="00B82B88">
        <w:rPr>
          <w:rFonts w:ascii="Gentium" w:hAnsi="Gentium"/>
          <w:i/>
          <w:iCs/>
          <w:sz w:val="28"/>
          <w:szCs w:val="28"/>
        </w:rPr>
        <w:t>new</w:t>
      </w:r>
      <w:r w:rsidR="00CB0566">
        <w:rPr>
          <w:rFonts w:ascii="Gentium" w:hAnsi="Gentium"/>
          <w:sz w:val="28"/>
          <w:szCs w:val="28"/>
        </w:rPr>
        <w:t xml:space="preserve"> Christians and </w:t>
      </w:r>
      <w:r w:rsidR="00CB0566" w:rsidRPr="00B82B88">
        <w:rPr>
          <w:rFonts w:ascii="Gentium" w:hAnsi="Gentium"/>
          <w:i/>
          <w:iCs/>
          <w:sz w:val="28"/>
          <w:szCs w:val="28"/>
        </w:rPr>
        <w:lastRenderedPageBreak/>
        <w:t>mature</w:t>
      </w:r>
      <w:r w:rsidR="00CB0566">
        <w:rPr>
          <w:rFonts w:ascii="Gentium" w:hAnsi="Gentium"/>
          <w:sz w:val="28"/>
          <w:szCs w:val="28"/>
        </w:rPr>
        <w:t xml:space="preserve"> Christians.  He is calling </w:t>
      </w:r>
      <w:r w:rsidR="00CB0566" w:rsidRPr="003325E5">
        <w:rPr>
          <w:rFonts w:ascii="Gentium" w:hAnsi="Gentium"/>
          <w:i/>
          <w:iCs/>
          <w:sz w:val="28"/>
          <w:szCs w:val="28"/>
        </w:rPr>
        <w:t>all</w:t>
      </w:r>
      <w:r w:rsidR="00CB0566">
        <w:rPr>
          <w:rFonts w:ascii="Gentium" w:hAnsi="Gentium"/>
          <w:sz w:val="28"/>
          <w:szCs w:val="28"/>
        </w:rPr>
        <w:t xml:space="preserve"> Christians to be “</w:t>
      </w:r>
      <w:r w:rsidR="00CB0566" w:rsidRPr="0085684A">
        <w:rPr>
          <w:rFonts w:ascii="Gentium" w:hAnsi="Gentium"/>
          <w:i/>
          <w:iCs/>
          <w:sz w:val="28"/>
          <w:szCs w:val="28"/>
        </w:rPr>
        <w:t>like newborn infants</w:t>
      </w:r>
      <w:r w:rsidR="00CB0566">
        <w:rPr>
          <w:rFonts w:ascii="Gentium" w:hAnsi="Gentium"/>
          <w:sz w:val="28"/>
          <w:szCs w:val="28"/>
        </w:rPr>
        <w:t>” who “</w:t>
      </w:r>
      <w:r w:rsidR="00CB0566" w:rsidRPr="0085684A">
        <w:rPr>
          <w:rFonts w:ascii="Gentium" w:hAnsi="Gentium"/>
          <w:i/>
          <w:iCs/>
          <w:sz w:val="28"/>
          <w:szCs w:val="28"/>
        </w:rPr>
        <w:t>long for pure spiritual milk</w:t>
      </w:r>
      <w:r w:rsidR="00CB0566">
        <w:rPr>
          <w:rFonts w:ascii="Gentium" w:hAnsi="Gentium"/>
          <w:sz w:val="28"/>
          <w:szCs w:val="28"/>
        </w:rPr>
        <w:t>”</w:t>
      </w:r>
      <w:r w:rsidR="00B0226D">
        <w:rPr>
          <w:rFonts w:ascii="Gentium" w:hAnsi="Gentium"/>
          <w:sz w:val="28"/>
          <w:szCs w:val="28"/>
        </w:rPr>
        <w:t xml:space="preserve"> </w:t>
      </w:r>
      <w:r w:rsidR="00652F38">
        <w:rPr>
          <w:rFonts w:ascii="Gentium" w:hAnsi="Gentium"/>
          <w:sz w:val="28"/>
          <w:szCs w:val="28"/>
        </w:rPr>
        <w:t xml:space="preserve">– </w:t>
      </w:r>
      <w:r w:rsidR="00BA6282">
        <w:rPr>
          <w:rFonts w:ascii="Gentium" w:hAnsi="Gentium"/>
          <w:sz w:val="28"/>
          <w:szCs w:val="28"/>
        </w:rPr>
        <w:t>B</w:t>
      </w:r>
      <w:r w:rsidR="00652F38">
        <w:rPr>
          <w:rFonts w:ascii="Gentium" w:hAnsi="Gentium"/>
          <w:sz w:val="28"/>
          <w:szCs w:val="28"/>
        </w:rPr>
        <w:t>ible intake.</w:t>
      </w:r>
      <w:r w:rsidR="00CB0566">
        <w:rPr>
          <w:rFonts w:ascii="Gentium" w:hAnsi="Gentium"/>
          <w:sz w:val="28"/>
          <w:szCs w:val="28"/>
        </w:rPr>
        <w:t xml:space="preserve">  </w:t>
      </w:r>
    </w:p>
    <w:p w14:paraId="5E753E58" w14:textId="77777777" w:rsidR="00412229" w:rsidRDefault="00412229" w:rsidP="00412229">
      <w:pPr>
        <w:pStyle w:val="ListParagraph"/>
        <w:ind w:left="0"/>
        <w:rPr>
          <w:rFonts w:ascii="Gentium" w:hAnsi="Gentium"/>
          <w:sz w:val="28"/>
          <w:szCs w:val="28"/>
        </w:rPr>
      </w:pPr>
    </w:p>
    <w:p w14:paraId="159A211D" w14:textId="2CD82793" w:rsidR="00F55906" w:rsidRDefault="003325E5" w:rsidP="00F55906">
      <w:pPr>
        <w:pStyle w:val="ListParagraph"/>
        <w:numPr>
          <w:ilvl w:val="1"/>
          <w:numId w:val="6"/>
        </w:numPr>
        <w:rPr>
          <w:rFonts w:ascii="Gentium" w:hAnsi="Gentium"/>
          <w:sz w:val="28"/>
          <w:szCs w:val="28"/>
        </w:rPr>
      </w:pPr>
      <w:r>
        <w:rPr>
          <w:rFonts w:ascii="Gentium" w:hAnsi="Gentium"/>
          <w:sz w:val="28"/>
          <w:szCs w:val="28"/>
        </w:rPr>
        <w:t xml:space="preserve">Now, </w:t>
      </w:r>
      <w:r w:rsidR="000004A9">
        <w:rPr>
          <w:rFonts w:ascii="Gentium" w:hAnsi="Gentium"/>
          <w:sz w:val="28"/>
          <w:szCs w:val="28"/>
        </w:rPr>
        <w:t>i</w:t>
      </w:r>
      <w:r w:rsidR="00F55906">
        <w:rPr>
          <w:rFonts w:ascii="Gentium" w:hAnsi="Gentium"/>
          <w:sz w:val="28"/>
          <w:szCs w:val="28"/>
        </w:rPr>
        <w:t xml:space="preserve">f you know your New Testament, you will know that when you get a list of ‘do not do these sins’ in the Epistles, it is usually followed by a list of ‘do these good things.’  </w:t>
      </w:r>
      <w:r>
        <w:rPr>
          <w:rFonts w:ascii="Gentium" w:hAnsi="Gentium"/>
          <w:sz w:val="28"/>
          <w:szCs w:val="28"/>
        </w:rPr>
        <w:t xml:space="preserve">Right?  </w:t>
      </w:r>
      <w:r w:rsidR="00F55906">
        <w:rPr>
          <w:rFonts w:ascii="Gentium" w:hAnsi="Gentium"/>
          <w:sz w:val="28"/>
          <w:szCs w:val="28"/>
        </w:rPr>
        <w:t>But not here in 1 Peter</w:t>
      </w:r>
      <w:r>
        <w:rPr>
          <w:rFonts w:ascii="Gentium" w:hAnsi="Gentium"/>
          <w:sz w:val="28"/>
          <w:szCs w:val="28"/>
        </w:rPr>
        <w:t xml:space="preserve"> 2</w:t>
      </w:r>
      <w:r w:rsidR="00F55906">
        <w:rPr>
          <w:rFonts w:ascii="Gentium" w:hAnsi="Gentium"/>
          <w:sz w:val="28"/>
          <w:szCs w:val="28"/>
        </w:rPr>
        <w:t xml:space="preserve">.  He will get into specific good attitudes and behaviours later in the letter, but it is significant that </w:t>
      </w:r>
      <w:r w:rsidR="00F55906" w:rsidRPr="000004A9">
        <w:rPr>
          <w:rFonts w:ascii="Gentium" w:hAnsi="Gentium"/>
          <w:b/>
          <w:bCs/>
          <w:sz w:val="28"/>
          <w:szCs w:val="28"/>
        </w:rPr>
        <w:t xml:space="preserve">Peter’s first ‘do this’ word about church growth has to do with what we </w:t>
      </w:r>
      <w:r w:rsidR="000004A9" w:rsidRPr="000004A9">
        <w:rPr>
          <w:rFonts w:ascii="Gentium" w:hAnsi="Gentium"/>
          <w:b/>
          <w:bCs/>
          <w:sz w:val="28"/>
          <w:szCs w:val="28"/>
        </w:rPr>
        <w:t xml:space="preserve">are </w:t>
      </w:r>
      <w:r w:rsidR="00F55906" w:rsidRPr="000004A9">
        <w:rPr>
          <w:rFonts w:ascii="Gentium" w:hAnsi="Gentium"/>
          <w:b/>
          <w:bCs/>
          <w:sz w:val="28"/>
          <w:szCs w:val="28"/>
        </w:rPr>
        <w:t>call</w:t>
      </w:r>
      <w:r w:rsidR="000004A9" w:rsidRPr="000004A9">
        <w:rPr>
          <w:rFonts w:ascii="Gentium" w:hAnsi="Gentium"/>
          <w:b/>
          <w:bCs/>
          <w:sz w:val="28"/>
          <w:szCs w:val="28"/>
        </w:rPr>
        <w:t>ing</w:t>
      </w:r>
      <w:r w:rsidR="00F55906" w:rsidRPr="000004A9">
        <w:rPr>
          <w:rFonts w:ascii="Gentium" w:hAnsi="Gentium"/>
          <w:b/>
          <w:bCs/>
          <w:sz w:val="28"/>
          <w:szCs w:val="28"/>
        </w:rPr>
        <w:t xml:space="preserve"> </w:t>
      </w:r>
      <w:r w:rsidR="00F55906" w:rsidRPr="00F55906">
        <w:rPr>
          <w:rFonts w:ascii="Gentium" w:hAnsi="Gentium"/>
          <w:b/>
          <w:bCs/>
          <w:sz w:val="28"/>
          <w:szCs w:val="28"/>
        </w:rPr>
        <w:t>Bible</w:t>
      </w:r>
      <w:r w:rsidR="00F55906">
        <w:rPr>
          <w:rFonts w:ascii="Gentium" w:hAnsi="Gentium"/>
          <w:sz w:val="28"/>
          <w:szCs w:val="28"/>
        </w:rPr>
        <w:t xml:space="preserve"> </w:t>
      </w:r>
      <w:r w:rsidR="00F55906" w:rsidRPr="00F55906">
        <w:rPr>
          <w:rFonts w:ascii="Gentium" w:hAnsi="Gentium"/>
          <w:b/>
          <w:bCs/>
          <w:sz w:val="28"/>
          <w:szCs w:val="28"/>
        </w:rPr>
        <w:t>intake</w:t>
      </w:r>
      <w:r w:rsidR="00F55906">
        <w:rPr>
          <w:rFonts w:ascii="Gentium" w:hAnsi="Gentium"/>
          <w:sz w:val="28"/>
          <w:szCs w:val="28"/>
        </w:rPr>
        <w:t>.</w:t>
      </w:r>
      <w:r w:rsidR="000004A9">
        <w:rPr>
          <w:rFonts w:ascii="Gentium" w:hAnsi="Gentium"/>
          <w:sz w:val="28"/>
          <w:szCs w:val="28"/>
        </w:rPr>
        <w:t xml:space="preserve">  And </w:t>
      </w:r>
      <w:r>
        <w:rPr>
          <w:rFonts w:ascii="Gentium" w:hAnsi="Gentium"/>
          <w:sz w:val="28"/>
          <w:szCs w:val="28"/>
        </w:rPr>
        <w:t>this has implications for us:</w:t>
      </w:r>
      <w:r w:rsidR="00F55906">
        <w:rPr>
          <w:rFonts w:ascii="Gentium" w:hAnsi="Gentium"/>
          <w:sz w:val="28"/>
          <w:szCs w:val="28"/>
        </w:rPr>
        <w:t xml:space="preserve">      </w:t>
      </w:r>
    </w:p>
    <w:p w14:paraId="57785C9C" w14:textId="6B5814B9" w:rsidR="0034141E" w:rsidRDefault="003325E5" w:rsidP="000004A9">
      <w:pPr>
        <w:pStyle w:val="ListParagraph"/>
        <w:numPr>
          <w:ilvl w:val="2"/>
          <w:numId w:val="6"/>
        </w:numPr>
        <w:rPr>
          <w:rFonts w:ascii="Gentium" w:hAnsi="Gentium"/>
          <w:sz w:val="28"/>
          <w:szCs w:val="28"/>
        </w:rPr>
      </w:pPr>
      <w:r>
        <w:rPr>
          <w:rFonts w:ascii="Gentium" w:hAnsi="Gentium"/>
          <w:sz w:val="28"/>
          <w:szCs w:val="28"/>
        </w:rPr>
        <w:t>First, i</w:t>
      </w:r>
      <w:r w:rsidR="000004A9">
        <w:rPr>
          <w:rFonts w:ascii="Gentium" w:hAnsi="Gentium"/>
          <w:sz w:val="28"/>
          <w:szCs w:val="28"/>
        </w:rPr>
        <w:t xml:space="preserve">f I were to ask you what the Bible is all about, I hope that your answer would be God or the Lord Jesus Christ.  </w:t>
      </w:r>
      <w:r>
        <w:rPr>
          <w:rFonts w:ascii="Gentium" w:hAnsi="Gentium"/>
          <w:sz w:val="28"/>
          <w:szCs w:val="28"/>
        </w:rPr>
        <w:t>For, before anything else, that is what the Bible is: T</w:t>
      </w:r>
      <w:r w:rsidR="0034141E">
        <w:rPr>
          <w:rFonts w:ascii="Gentium" w:hAnsi="Gentium"/>
          <w:sz w:val="28"/>
          <w:szCs w:val="28"/>
        </w:rPr>
        <w:t xml:space="preserve">he revelation of God.  </w:t>
      </w:r>
      <w:r>
        <w:rPr>
          <w:rFonts w:ascii="Gentium" w:hAnsi="Gentium"/>
          <w:sz w:val="28"/>
          <w:szCs w:val="28"/>
        </w:rPr>
        <w:t>It is the book God gave us that we might know Him!</w:t>
      </w:r>
    </w:p>
    <w:p w14:paraId="749B97D4" w14:textId="4E72EB51" w:rsidR="0034141E" w:rsidRDefault="0034141E" w:rsidP="0034141E">
      <w:pPr>
        <w:pStyle w:val="ListParagraph"/>
        <w:numPr>
          <w:ilvl w:val="3"/>
          <w:numId w:val="6"/>
        </w:numPr>
        <w:rPr>
          <w:rFonts w:ascii="Gentium" w:hAnsi="Gentium"/>
          <w:sz w:val="28"/>
          <w:szCs w:val="28"/>
        </w:rPr>
      </w:pPr>
      <w:r>
        <w:rPr>
          <w:rFonts w:ascii="Gentium" w:hAnsi="Gentium"/>
          <w:sz w:val="28"/>
          <w:szCs w:val="28"/>
        </w:rPr>
        <w:t xml:space="preserve">We see this in </w:t>
      </w:r>
      <w:r w:rsidRPr="0034141E">
        <w:rPr>
          <w:rFonts w:ascii="Gentium" w:hAnsi="Gentium"/>
          <w:b/>
          <w:bCs/>
          <w:sz w:val="28"/>
          <w:szCs w:val="28"/>
        </w:rPr>
        <w:t>verse 4</w:t>
      </w:r>
      <w:r>
        <w:rPr>
          <w:rFonts w:ascii="Gentium" w:hAnsi="Gentium"/>
          <w:sz w:val="28"/>
          <w:szCs w:val="28"/>
        </w:rPr>
        <w:t>, which continues the point of our text</w:t>
      </w:r>
      <w:r w:rsidR="003325E5">
        <w:rPr>
          <w:rFonts w:ascii="Gentium" w:hAnsi="Gentium"/>
          <w:sz w:val="28"/>
          <w:szCs w:val="28"/>
        </w:rPr>
        <w:t>: We read, “</w:t>
      </w:r>
      <w:r w:rsidR="003325E5" w:rsidRPr="003325E5">
        <w:rPr>
          <w:rFonts w:ascii="Gentium" w:hAnsi="Gentium"/>
          <w:i/>
          <w:iCs/>
          <w:sz w:val="28"/>
          <w:szCs w:val="28"/>
        </w:rPr>
        <w:t>As you come to Him</w:t>
      </w:r>
      <w:r w:rsidR="003325E5">
        <w:rPr>
          <w:rFonts w:ascii="Gentium" w:hAnsi="Gentium"/>
          <w:sz w:val="28"/>
          <w:szCs w:val="28"/>
        </w:rPr>
        <w:t>.”  God gave us the Bible that we might e</w:t>
      </w:r>
      <w:r>
        <w:rPr>
          <w:rFonts w:ascii="Gentium" w:hAnsi="Gentium"/>
          <w:sz w:val="28"/>
          <w:szCs w:val="28"/>
        </w:rPr>
        <w:t xml:space="preserve">nter into relationship with </w:t>
      </w:r>
      <w:r w:rsidR="003325E5">
        <w:rPr>
          <w:rFonts w:ascii="Gentium" w:hAnsi="Gentium"/>
          <w:sz w:val="28"/>
          <w:szCs w:val="28"/>
        </w:rPr>
        <w:t xml:space="preserve">the living </w:t>
      </w:r>
      <w:r>
        <w:rPr>
          <w:rFonts w:ascii="Gentium" w:hAnsi="Gentium"/>
          <w:sz w:val="28"/>
          <w:szCs w:val="28"/>
        </w:rPr>
        <w:t xml:space="preserve">Christ.    </w:t>
      </w:r>
    </w:p>
    <w:p w14:paraId="38AF1881" w14:textId="154A6A72" w:rsidR="00DA6F1D" w:rsidRDefault="000004A9" w:rsidP="0034141E">
      <w:pPr>
        <w:pStyle w:val="ListParagraph"/>
        <w:numPr>
          <w:ilvl w:val="3"/>
          <w:numId w:val="6"/>
        </w:numPr>
        <w:rPr>
          <w:rFonts w:ascii="Gentium" w:hAnsi="Gentium"/>
          <w:sz w:val="28"/>
          <w:szCs w:val="28"/>
        </w:rPr>
      </w:pPr>
      <w:r>
        <w:rPr>
          <w:rFonts w:ascii="Gentium" w:hAnsi="Gentium"/>
          <w:sz w:val="28"/>
          <w:szCs w:val="28"/>
        </w:rPr>
        <w:t xml:space="preserve">We see this </w:t>
      </w:r>
      <w:r w:rsidR="0034141E">
        <w:rPr>
          <w:rFonts w:ascii="Gentium" w:hAnsi="Gentium"/>
          <w:sz w:val="28"/>
          <w:szCs w:val="28"/>
        </w:rPr>
        <w:t xml:space="preserve">idea also </w:t>
      </w:r>
      <w:r>
        <w:rPr>
          <w:rFonts w:ascii="Gentium" w:hAnsi="Gentium"/>
          <w:sz w:val="28"/>
          <w:szCs w:val="28"/>
        </w:rPr>
        <w:t xml:space="preserve">in </w:t>
      </w:r>
      <w:r w:rsidRPr="0034141E">
        <w:rPr>
          <w:rFonts w:ascii="Gentium" w:hAnsi="Gentium"/>
          <w:b/>
          <w:bCs/>
          <w:sz w:val="28"/>
          <w:szCs w:val="28"/>
        </w:rPr>
        <w:t>verse 3</w:t>
      </w:r>
      <w:r>
        <w:rPr>
          <w:rFonts w:ascii="Gentium" w:hAnsi="Gentium"/>
          <w:sz w:val="28"/>
          <w:szCs w:val="28"/>
        </w:rPr>
        <w:t xml:space="preserve"> </w:t>
      </w:r>
      <w:r w:rsidR="0034141E">
        <w:rPr>
          <w:rFonts w:ascii="Gentium" w:hAnsi="Gentium"/>
          <w:sz w:val="28"/>
          <w:szCs w:val="28"/>
        </w:rPr>
        <w:t xml:space="preserve">of our text, </w:t>
      </w:r>
      <w:r>
        <w:rPr>
          <w:rFonts w:ascii="Gentium" w:hAnsi="Gentium"/>
          <w:sz w:val="28"/>
          <w:szCs w:val="28"/>
        </w:rPr>
        <w:t>where Peter says, “</w:t>
      </w:r>
      <w:r w:rsidRPr="000004A9">
        <w:rPr>
          <w:rFonts w:ascii="Gentium" w:hAnsi="Gentium"/>
          <w:i/>
          <w:iCs/>
          <w:sz w:val="28"/>
          <w:szCs w:val="28"/>
        </w:rPr>
        <w:t>If indeed you have tasted that the Lord is good</w:t>
      </w:r>
      <w:r>
        <w:rPr>
          <w:rFonts w:ascii="Gentium" w:hAnsi="Gentium"/>
          <w:sz w:val="28"/>
          <w:szCs w:val="28"/>
        </w:rPr>
        <w:t>.”  This is a</w:t>
      </w:r>
      <w:r w:rsidR="0034141E">
        <w:rPr>
          <w:rFonts w:ascii="Gentium" w:hAnsi="Gentium"/>
          <w:sz w:val="28"/>
          <w:szCs w:val="28"/>
        </w:rPr>
        <w:t xml:space="preserve"> reference to</w:t>
      </w:r>
      <w:r>
        <w:rPr>
          <w:rFonts w:ascii="Gentium" w:hAnsi="Gentium"/>
          <w:sz w:val="28"/>
          <w:szCs w:val="28"/>
        </w:rPr>
        <w:t xml:space="preserve"> </w:t>
      </w:r>
      <w:r w:rsidRPr="0034141E">
        <w:rPr>
          <w:rFonts w:ascii="Gentium" w:hAnsi="Gentium"/>
          <w:b/>
          <w:bCs/>
          <w:sz w:val="28"/>
          <w:szCs w:val="28"/>
        </w:rPr>
        <w:t>Psalm 34:8</w:t>
      </w:r>
      <w:r>
        <w:rPr>
          <w:rFonts w:ascii="Gentium" w:hAnsi="Gentium"/>
          <w:sz w:val="28"/>
          <w:szCs w:val="28"/>
        </w:rPr>
        <w:t>, which says, “</w:t>
      </w:r>
      <w:r w:rsidRPr="0034141E">
        <w:rPr>
          <w:rFonts w:ascii="Gentium" w:hAnsi="Gentium"/>
          <w:i/>
          <w:iCs/>
          <w:sz w:val="28"/>
          <w:szCs w:val="28"/>
        </w:rPr>
        <w:t>O taste and see that the Lord is good</w:t>
      </w:r>
      <w:r>
        <w:rPr>
          <w:rFonts w:ascii="Gentium" w:hAnsi="Gentium"/>
          <w:sz w:val="28"/>
          <w:szCs w:val="28"/>
        </w:rPr>
        <w:t xml:space="preserve">.”  </w:t>
      </w:r>
      <w:r w:rsidR="0034141E">
        <w:rPr>
          <w:rFonts w:ascii="Gentium" w:hAnsi="Gentium"/>
          <w:sz w:val="28"/>
          <w:szCs w:val="28"/>
        </w:rPr>
        <w:t xml:space="preserve">To become a Christian is to come to understand and experience that God is good!  So, </w:t>
      </w:r>
      <w:r w:rsidR="00733803">
        <w:rPr>
          <w:rFonts w:ascii="Gentium" w:hAnsi="Gentium"/>
          <w:sz w:val="28"/>
          <w:szCs w:val="28"/>
        </w:rPr>
        <w:t xml:space="preserve">by faith in Christ, </w:t>
      </w:r>
      <w:r w:rsidR="0034141E">
        <w:rPr>
          <w:rFonts w:ascii="Gentium" w:hAnsi="Gentium"/>
          <w:sz w:val="28"/>
          <w:szCs w:val="28"/>
        </w:rPr>
        <w:t xml:space="preserve">you are no longer a hostile enemy of God but a friend of God, a child of God, a lover of God.  </w:t>
      </w:r>
    </w:p>
    <w:p w14:paraId="1EB33AC0" w14:textId="77777777" w:rsidR="00733803" w:rsidRDefault="00DA6F1D" w:rsidP="0034141E">
      <w:pPr>
        <w:pStyle w:val="ListParagraph"/>
        <w:numPr>
          <w:ilvl w:val="3"/>
          <w:numId w:val="6"/>
        </w:numPr>
        <w:rPr>
          <w:rFonts w:ascii="Gentium" w:hAnsi="Gentium"/>
          <w:sz w:val="28"/>
          <w:szCs w:val="28"/>
        </w:rPr>
      </w:pPr>
      <w:r>
        <w:rPr>
          <w:rFonts w:ascii="Gentium" w:hAnsi="Gentium"/>
          <w:sz w:val="28"/>
          <w:szCs w:val="28"/>
        </w:rPr>
        <w:t xml:space="preserve">And this happens by Bible intake.  </w:t>
      </w:r>
    </w:p>
    <w:p w14:paraId="451E1D6E" w14:textId="7C5E7642" w:rsidR="0034141E" w:rsidRDefault="00DA6F1D" w:rsidP="0034141E">
      <w:pPr>
        <w:pStyle w:val="ListParagraph"/>
        <w:numPr>
          <w:ilvl w:val="3"/>
          <w:numId w:val="6"/>
        </w:numPr>
        <w:rPr>
          <w:rFonts w:ascii="Gentium" w:hAnsi="Gentium"/>
          <w:sz w:val="28"/>
          <w:szCs w:val="28"/>
        </w:rPr>
      </w:pPr>
      <w:r>
        <w:rPr>
          <w:rFonts w:ascii="Gentium" w:hAnsi="Gentium"/>
          <w:sz w:val="28"/>
          <w:szCs w:val="28"/>
        </w:rPr>
        <w:t xml:space="preserve">So, before you come to church on Sundays, and when we do the silent prayer at the start of the service, and before Bible study, and before you read your Bible at home, pray, Lord, help me to </w:t>
      </w:r>
      <w:r w:rsidR="0029064A">
        <w:rPr>
          <w:rFonts w:ascii="Gentium" w:hAnsi="Gentium"/>
          <w:sz w:val="28"/>
          <w:szCs w:val="28"/>
        </w:rPr>
        <w:t xml:space="preserve">taste and see that you are good.  Help me to </w:t>
      </w:r>
      <w:r w:rsidR="00D50315">
        <w:rPr>
          <w:rFonts w:ascii="Gentium" w:hAnsi="Gentium"/>
          <w:sz w:val="28"/>
          <w:szCs w:val="28"/>
        </w:rPr>
        <w:t xml:space="preserve">know you better as my Triune God </w:t>
      </w:r>
      <w:r w:rsidR="00BC3CC3">
        <w:rPr>
          <w:rFonts w:ascii="Gentium" w:hAnsi="Gentium"/>
          <w:sz w:val="28"/>
          <w:szCs w:val="28"/>
        </w:rPr>
        <w:t>in this reading, sermon, or study</w:t>
      </w:r>
      <w:r w:rsidR="0029064A">
        <w:rPr>
          <w:rFonts w:ascii="Gentium" w:hAnsi="Gentium"/>
          <w:sz w:val="28"/>
          <w:szCs w:val="28"/>
        </w:rPr>
        <w:t>.</w:t>
      </w:r>
      <w:r>
        <w:rPr>
          <w:rFonts w:ascii="Gentium" w:hAnsi="Gentium"/>
          <w:sz w:val="28"/>
          <w:szCs w:val="28"/>
        </w:rPr>
        <w:t xml:space="preserve"> </w:t>
      </w:r>
      <w:r w:rsidR="00D22518">
        <w:rPr>
          <w:rFonts w:ascii="Gentium" w:hAnsi="Gentium"/>
          <w:sz w:val="28"/>
          <w:szCs w:val="28"/>
        </w:rPr>
        <w:t xml:space="preserve"> And I can assure you that that is a prayer that the Holy Spirit loves to answer!</w:t>
      </w:r>
    </w:p>
    <w:p w14:paraId="4B2A0592" w14:textId="58B26109" w:rsidR="00D97338" w:rsidRDefault="00CC3425" w:rsidP="00DA6F1D">
      <w:pPr>
        <w:pStyle w:val="ListParagraph"/>
        <w:numPr>
          <w:ilvl w:val="2"/>
          <w:numId w:val="6"/>
        </w:numPr>
        <w:rPr>
          <w:rFonts w:ascii="Gentium" w:hAnsi="Gentium"/>
          <w:sz w:val="28"/>
          <w:szCs w:val="28"/>
        </w:rPr>
      </w:pPr>
      <w:r>
        <w:rPr>
          <w:rFonts w:ascii="Gentium" w:hAnsi="Gentium"/>
          <w:sz w:val="28"/>
          <w:szCs w:val="28"/>
        </w:rPr>
        <w:t xml:space="preserve">But </w:t>
      </w:r>
      <w:r w:rsidR="00DA6F1D">
        <w:rPr>
          <w:rFonts w:ascii="Gentium" w:hAnsi="Gentium"/>
          <w:sz w:val="28"/>
          <w:szCs w:val="28"/>
        </w:rPr>
        <w:t>n</w:t>
      </w:r>
      <w:r w:rsidR="00DA6F1D">
        <w:rPr>
          <w:rFonts w:ascii="Gentium" w:hAnsi="Gentium"/>
          <w:sz w:val="28"/>
          <w:szCs w:val="28"/>
        </w:rPr>
        <w:t xml:space="preserve">otice </w:t>
      </w:r>
      <w:r w:rsidR="00DA6F1D">
        <w:rPr>
          <w:rFonts w:ascii="Gentium" w:hAnsi="Gentium"/>
          <w:sz w:val="28"/>
          <w:szCs w:val="28"/>
        </w:rPr>
        <w:t xml:space="preserve">also </w:t>
      </w:r>
      <w:r w:rsidR="00D22518">
        <w:rPr>
          <w:rFonts w:ascii="Gentium" w:hAnsi="Gentium"/>
          <w:sz w:val="28"/>
          <w:szCs w:val="28"/>
        </w:rPr>
        <w:t xml:space="preserve">from </w:t>
      </w:r>
      <w:r w:rsidR="00D22518" w:rsidRPr="00CC3425">
        <w:rPr>
          <w:rFonts w:ascii="Gentium" w:hAnsi="Gentium"/>
          <w:b/>
          <w:bCs/>
          <w:sz w:val="28"/>
          <w:szCs w:val="28"/>
        </w:rPr>
        <w:t>verse 3</w:t>
      </w:r>
      <w:r w:rsidR="00D22518">
        <w:rPr>
          <w:rFonts w:ascii="Gentium" w:hAnsi="Gentium"/>
          <w:sz w:val="28"/>
          <w:szCs w:val="28"/>
        </w:rPr>
        <w:t xml:space="preserve"> that </w:t>
      </w:r>
      <w:r w:rsidR="00DA6F1D">
        <w:rPr>
          <w:rFonts w:ascii="Gentium" w:hAnsi="Gentium"/>
          <w:sz w:val="28"/>
          <w:szCs w:val="28"/>
        </w:rPr>
        <w:t>it is by Bible intake that we “</w:t>
      </w:r>
      <w:r w:rsidR="00DA6F1D" w:rsidRPr="000004A9">
        <w:rPr>
          <w:rFonts w:ascii="Gentium" w:hAnsi="Gentium"/>
          <w:i/>
          <w:iCs/>
          <w:sz w:val="28"/>
          <w:szCs w:val="28"/>
        </w:rPr>
        <w:t>grow up into salvation</w:t>
      </w:r>
      <w:r w:rsidR="00DA6F1D">
        <w:rPr>
          <w:rFonts w:ascii="Gentium" w:hAnsi="Gentium"/>
          <w:sz w:val="28"/>
          <w:szCs w:val="28"/>
        </w:rPr>
        <w:t xml:space="preserve">.”  </w:t>
      </w:r>
      <w:r w:rsidR="000D1E8D">
        <w:rPr>
          <w:rFonts w:ascii="Gentium" w:hAnsi="Gentium"/>
          <w:sz w:val="28"/>
          <w:szCs w:val="28"/>
        </w:rPr>
        <w:t>You see, t</w:t>
      </w:r>
      <w:r w:rsidR="00D97338" w:rsidRPr="00DA6F1D">
        <w:rPr>
          <w:rFonts w:ascii="Gentium" w:hAnsi="Gentium"/>
          <w:sz w:val="28"/>
          <w:szCs w:val="28"/>
        </w:rPr>
        <w:t xml:space="preserve">he more that you understand and experience the goodness of God in the Lord Jesus Christ, </w:t>
      </w:r>
      <w:r w:rsidR="009B6681">
        <w:rPr>
          <w:rFonts w:ascii="Gentium" w:hAnsi="Gentium"/>
          <w:sz w:val="28"/>
          <w:szCs w:val="28"/>
        </w:rPr>
        <w:t xml:space="preserve">from His word, </w:t>
      </w:r>
      <w:r w:rsidR="00D97338" w:rsidRPr="00DA6F1D">
        <w:rPr>
          <w:rFonts w:ascii="Gentium" w:hAnsi="Gentium"/>
          <w:sz w:val="28"/>
          <w:szCs w:val="28"/>
        </w:rPr>
        <w:t>the more you will want to be holy as God is holy, or</w:t>
      </w:r>
      <w:r>
        <w:rPr>
          <w:rFonts w:ascii="Gentium" w:hAnsi="Gentium"/>
          <w:sz w:val="28"/>
          <w:szCs w:val="28"/>
        </w:rPr>
        <w:t>, to put it another way,</w:t>
      </w:r>
      <w:r w:rsidR="00D97338" w:rsidRPr="00DA6F1D">
        <w:rPr>
          <w:rFonts w:ascii="Gentium" w:hAnsi="Gentium"/>
          <w:sz w:val="28"/>
          <w:szCs w:val="28"/>
        </w:rPr>
        <w:t xml:space="preserve"> to think and talk and behave like Jesus thought and talked and behaved.  </w:t>
      </w:r>
    </w:p>
    <w:p w14:paraId="29209779" w14:textId="680FD4DB" w:rsidR="000D1E8D" w:rsidRDefault="000D1E8D" w:rsidP="000D1E8D">
      <w:pPr>
        <w:pStyle w:val="ListParagraph"/>
        <w:numPr>
          <w:ilvl w:val="3"/>
          <w:numId w:val="6"/>
        </w:numPr>
        <w:rPr>
          <w:rFonts w:ascii="Gentium" w:hAnsi="Gentium"/>
          <w:sz w:val="28"/>
          <w:szCs w:val="28"/>
        </w:rPr>
      </w:pPr>
      <w:r w:rsidRPr="000D1E8D">
        <w:rPr>
          <w:rFonts w:ascii="Gentium" w:hAnsi="Gentium"/>
          <w:b/>
          <w:bCs/>
          <w:sz w:val="28"/>
          <w:szCs w:val="28"/>
        </w:rPr>
        <w:t>Romans 8:29</w:t>
      </w:r>
      <w:r>
        <w:rPr>
          <w:rFonts w:ascii="Gentium" w:hAnsi="Gentium"/>
          <w:sz w:val="28"/>
          <w:szCs w:val="28"/>
        </w:rPr>
        <w:t xml:space="preserve"> explains that the purpose of God’s election is that the Lord Jesus would be “</w:t>
      </w:r>
      <w:r w:rsidRPr="000D1E8D">
        <w:rPr>
          <w:rFonts w:ascii="Gentium" w:hAnsi="Gentium"/>
          <w:i/>
          <w:iCs/>
          <w:sz w:val="28"/>
          <w:szCs w:val="28"/>
        </w:rPr>
        <w:t>the firstborn among many brothers</w:t>
      </w:r>
      <w:r>
        <w:rPr>
          <w:rFonts w:ascii="Gentium" w:hAnsi="Gentium"/>
          <w:sz w:val="28"/>
          <w:szCs w:val="28"/>
        </w:rPr>
        <w:t xml:space="preserve">.”  So, at the end of time, the Father wants to present His beloved Son with a vast multitude of human beings who think and talk and behave just like Him.  And He begins the process of making us more and more like Jesus here on earth.  And He does this by the </w:t>
      </w:r>
      <w:r w:rsidRPr="00881786">
        <w:rPr>
          <w:rFonts w:ascii="Gentium" w:hAnsi="Gentium"/>
          <w:sz w:val="28"/>
          <w:szCs w:val="28"/>
        </w:rPr>
        <w:t>reading and preaching and teaching and hearing of the Bible</w:t>
      </w:r>
      <w:r>
        <w:rPr>
          <w:rFonts w:ascii="Gentium" w:hAnsi="Gentium"/>
          <w:sz w:val="28"/>
          <w:szCs w:val="28"/>
        </w:rPr>
        <w:t>.</w:t>
      </w:r>
      <w:r w:rsidRPr="00881786">
        <w:rPr>
          <w:rFonts w:ascii="Gentium" w:hAnsi="Gentium"/>
          <w:sz w:val="28"/>
          <w:szCs w:val="28"/>
        </w:rPr>
        <w:t xml:space="preserve">  </w:t>
      </w:r>
      <w:r w:rsidR="00B21B5A">
        <w:rPr>
          <w:rFonts w:ascii="Gentium" w:hAnsi="Gentium"/>
          <w:sz w:val="28"/>
          <w:szCs w:val="28"/>
        </w:rPr>
        <w:t>This is what the Holy Spirit uses to change the way we think and talk and behave.</w:t>
      </w:r>
      <w:r>
        <w:rPr>
          <w:rFonts w:ascii="Gentium" w:hAnsi="Gentium"/>
          <w:sz w:val="28"/>
          <w:szCs w:val="28"/>
        </w:rPr>
        <w:t xml:space="preserve"> </w:t>
      </w:r>
    </w:p>
    <w:p w14:paraId="1CBB839C" w14:textId="0E0FF303" w:rsidR="00924262" w:rsidRDefault="00CA0975" w:rsidP="000D1E8D">
      <w:pPr>
        <w:pStyle w:val="ListParagraph"/>
        <w:numPr>
          <w:ilvl w:val="3"/>
          <w:numId w:val="6"/>
        </w:numPr>
        <w:rPr>
          <w:rFonts w:ascii="Gentium" w:hAnsi="Gentium"/>
          <w:sz w:val="28"/>
          <w:szCs w:val="28"/>
        </w:rPr>
      </w:pPr>
      <w:r w:rsidRPr="00CA0975">
        <w:rPr>
          <w:rFonts w:ascii="Gentium" w:hAnsi="Gentium"/>
          <w:sz w:val="28"/>
          <w:szCs w:val="28"/>
        </w:rPr>
        <w:t>And this is why</w:t>
      </w:r>
      <w:r>
        <w:rPr>
          <w:rFonts w:ascii="Gentium" w:hAnsi="Gentium"/>
          <w:sz w:val="28"/>
          <w:szCs w:val="28"/>
        </w:rPr>
        <w:t xml:space="preserve"> the public reading and preaching and teaching and hearing of the Bible must be the centrepiece of church growth strategy.</w:t>
      </w:r>
      <w:r w:rsidR="00951844">
        <w:rPr>
          <w:rFonts w:ascii="Gentium" w:hAnsi="Gentium"/>
          <w:sz w:val="28"/>
          <w:szCs w:val="28"/>
        </w:rPr>
        <w:t xml:space="preserve">  And </w:t>
      </w:r>
      <w:r w:rsidR="002016F6">
        <w:rPr>
          <w:rFonts w:ascii="Gentium" w:hAnsi="Gentium"/>
          <w:sz w:val="28"/>
          <w:szCs w:val="28"/>
        </w:rPr>
        <w:t xml:space="preserve">then </w:t>
      </w:r>
      <w:r w:rsidR="00951844">
        <w:rPr>
          <w:rFonts w:ascii="Gentium" w:hAnsi="Gentium"/>
          <w:sz w:val="28"/>
          <w:szCs w:val="28"/>
        </w:rPr>
        <w:t xml:space="preserve">we supplement this with our private reading of the Bible.  </w:t>
      </w:r>
    </w:p>
    <w:p w14:paraId="4265D3BD" w14:textId="3544C416" w:rsidR="00CA0975" w:rsidRPr="00CA0975" w:rsidRDefault="002016F6" w:rsidP="000D1E8D">
      <w:pPr>
        <w:pStyle w:val="ListParagraph"/>
        <w:numPr>
          <w:ilvl w:val="3"/>
          <w:numId w:val="6"/>
        </w:numPr>
        <w:rPr>
          <w:rFonts w:ascii="Gentium" w:hAnsi="Gentium"/>
          <w:sz w:val="28"/>
          <w:szCs w:val="28"/>
        </w:rPr>
      </w:pPr>
      <w:r>
        <w:rPr>
          <w:rFonts w:ascii="Gentium" w:hAnsi="Gentium"/>
          <w:sz w:val="28"/>
          <w:szCs w:val="28"/>
        </w:rPr>
        <w:lastRenderedPageBreak/>
        <w:t>You see, i</w:t>
      </w:r>
      <w:r w:rsidR="00951844">
        <w:rPr>
          <w:rFonts w:ascii="Gentium" w:hAnsi="Gentium"/>
          <w:sz w:val="28"/>
          <w:szCs w:val="28"/>
        </w:rPr>
        <w:t xml:space="preserve">f you have a congregation of people who are hungry for preaching and teaching and who read their Bibles at home, for </w:t>
      </w:r>
      <w:r>
        <w:rPr>
          <w:rFonts w:ascii="Gentium" w:hAnsi="Gentium"/>
          <w:sz w:val="28"/>
          <w:szCs w:val="28"/>
        </w:rPr>
        <w:t xml:space="preserve">all </w:t>
      </w:r>
      <w:r w:rsidR="00951844">
        <w:rPr>
          <w:rFonts w:ascii="Gentium" w:hAnsi="Gentium"/>
          <w:sz w:val="28"/>
          <w:szCs w:val="28"/>
        </w:rPr>
        <w:t>the reasons we have explored, the</w:t>
      </w:r>
      <w:r>
        <w:rPr>
          <w:rFonts w:ascii="Gentium" w:hAnsi="Gentium"/>
          <w:sz w:val="28"/>
          <w:szCs w:val="28"/>
        </w:rPr>
        <w:t xml:space="preserve">n the </w:t>
      </w:r>
      <w:r w:rsidR="00951844">
        <w:rPr>
          <w:rFonts w:ascii="Gentium" w:hAnsi="Gentium"/>
          <w:sz w:val="28"/>
          <w:szCs w:val="28"/>
        </w:rPr>
        <w:t xml:space="preserve">church will grow – in holiness, maturity, and in numbers. </w:t>
      </w:r>
      <w:r w:rsidR="00CA0975" w:rsidRPr="00CA0975">
        <w:rPr>
          <w:rFonts w:ascii="Gentium" w:hAnsi="Gentium"/>
          <w:sz w:val="28"/>
          <w:szCs w:val="28"/>
        </w:rPr>
        <w:t xml:space="preserve"> </w:t>
      </w:r>
    </w:p>
    <w:p w14:paraId="77272C5D" w14:textId="77777777" w:rsidR="00B4667C" w:rsidRDefault="00B4667C" w:rsidP="00B4667C">
      <w:pPr>
        <w:pStyle w:val="ListParagraph"/>
        <w:ind w:left="0"/>
        <w:rPr>
          <w:rFonts w:ascii="Gentium" w:hAnsi="Gentium"/>
          <w:sz w:val="28"/>
          <w:szCs w:val="28"/>
        </w:rPr>
      </w:pPr>
    </w:p>
    <w:p w14:paraId="596D2354" w14:textId="5541C8D0" w:rsidR="004039D6" w:rsidRDefault="00615F59" w:rsidP="00B4667C">
      <w:pPr>
        <w:pStyle w:val="ListParagraph"/>
        <w:ind w:left="0"/>
        <w:rPr>
          <w:rFonts w:ascii="Gentium" w:hAnsi="Gentium"/>
          <w:sz w:val="28"/>
          <w:szCs w:val="28"/>
        </w:rPr>
      </w:pPr>
      <w:r>
        <w:rPr>
          <w:rFonts w:ascii="Gentium" w:hAnsi="Gentium"/>
          <w:sz w:val="28"/>
          <w:szCs w:val="28"/>
        </w:rPr>
        <w:t xml:space="preserve">The other day my daughter sent Mrs H and myself a photo of our grandson.  The caption below the photo said, ‘A wee bit milk drunk.’  Little Vaughan had just finished a feed and he was full, and he looked perfectly peaceful and content and </w:t>
      </w:r>
      <w:r w:rsidR="004039D6">
        <w:rPr>
          <w:rFonts w:ascii="Gentium" w:hAnsi="Gentium"/>
          <w:sz w:val="28"/>
          <w:szCs w:val="28"/>
        </w:rPr>
        <w:t>ready to drift off to sleep</w:t>
      </w:r>
      <w:r>
        <w:rPr>
          <w:rFonts w:ascii="Gentium" w:hAnsi="Gentium"/>
          <w:sz w:val="28"/>
          <w:szCs w:val="28"/>
        </w:rPr>
        <w:t xml:space="preserve">.  </w:t>
      </w:r>
      <w:r w:rsidR="00266DD2">
        <w:rPr>
          <w:rFonts w:ascii="Gentium" w:hAnsi="Gentium"/>
          <w:sz w:val="28"/>
          <w:szCs w:val="28"/>
        </w:rPr>
        <w:t xml:space="preserve">Well, </w:t>
      </w:r>
      <w:r w:rsidR="004039D6">
        <w:rPr>
          <w:rFonts w:ascii="Gentium" w:hAnsi="Gentium"/>
          <w:sz w:val="28"/>
          <w:szCs w:val="28"/>
        </w:rPr>
        <w:t>I hope that each one of you are a little milk drunk right now!  But not so that you will drift off to sleep</w:t>
      </w:r>
      <w:r w:rsidR="00266DD2">
        <w:rPr>
          <w:rFonts w:ascii="Gentium" w:hAnsi="Gentium"/>
          <w:sz w:val="28"/>
          <w:szCs w:val="28"/>
        </w:rPr>
        <w:t>, mind you,</w:t>
      </w:r>
      <w:r w:rsidR="004039D6">
        <w:rPr>
          <w:rFonts w:ascii="Gentium" w:hAnsi="Gentium"/>
          <w:sz w:val="28"/>
          <w:szCs w:val="28"/>
        </w:rPr>
        <w:t xml:space="preserve"> but that instead you are eager to </w:t>
      </w:r>
      <w:r w:rsidR="00266DD2">
        <w:rPr>
          <w:rFonts w:ascii="Gentium" w:hAnsi="Gentium"/>
          <w:sz w:val="28"/>
          <w:szCs w:val="28"/>
        </w:rPr>
        <w:t>put away the sorts of love-spoiling sins listed here</w:t>
      </w:r>
      <w:r w:rsidR="00266DD2">
        <w:rPr>
          <w:rFonts w:ascii="Gentium" w:hAnsi="Gentium"/>
          <w:sz w:val="28"/>
          <w:szCs w:val="28"/>
        </w:rPr>
        <w:t>,</w:t>
      </w:r>
      <w:r w:rsidR="00266DD2">
        <w:rPr>
          <w:rFonts w:ascii="Gentium" w:hAnsi="Gentium"/>
          <w:sz w:val="28"/>
          <w:szCs w:val="28"/>
        </w:rPr>
        <w:t xml:space="preserve"> </w:t>
      </w:r>
      <w:r w:rsidR="00266DD2">
        <w:rPr>
          <w:rFonts w:ascii="Gentium" w:hAnsi="Gentium"/>
          <w:sz w:val="28"/>
          <w:szCs w:val="28"/>
        </w:rPr>
        <w:t xml:space="preserve">and to rediscover a passion for preaching and Bible study and Bible reading, and that you will </w:t>
      </w:r>
      <w:r w:rsidR="004039D6">
        <w:rPr>
          <w:rFonts w:ascii="Gentium" w:hAnsi="Gentium"/>
          <w:sz w:val="28"/>
          <w:szCs w:val="28"/>
        </w:rPr>
        <w:t xml:space="preserve">share with others the goodness of </w:t>
      </w:r>
      <w:r w:rsidR="00266DD2">
        <w:rPr>
          <w:rFonts w:ascii="Gentium" w:hAnsi="Gentium"/>
          <w:sz w:val="28"/>
          <w:szCs w:val="28"/>
        </w:rPr>
        <w:t xml:space="preserve">the forgiveness of sins and eternal life in </w:t>
      </w:r>
      <w:r w:rsidR="004039D6">
        <w:rPr>
          <w:rFonts w:ascii="Gentium" w:hAnsi="Gentium"/>
          <w:sz w:val="28"/>
          <w:szCs w:val="28"/>
        </w:rPr>
        <w:t xml:space="preserve">the Lord Jesus Christ!  </w:t>
      </w:r>
    </w:p>
    <w:p w14:paraId="1FA52990" w14:textId="77777777" w:rsidR="004039D6" w:rsidRDefault="004039D6" w:rsidP="00B4667C">
      <w:pPr>
        <w:pStyle w:val="ListParagraph"/>
        <w:ind w:left="0"/>
        <w:rPr>
          <w:rFonts w:ascii="Gentium" w:hAnsi="Gentium"/>
          <w:sz w:val="28"/>
          <w:szCs w:val="28"/>
        </w:rPr>
      </w:pPr>
    </w:p>
    <w:p w14:paraId="0FE8DDAF" w14:textId="0114C5AB" w:rsidR="00757574" w:rsidRPr="00B21B5A" w:rsidRDefault="004039D6" w:rsidP="00B4667C">
      <w:pPr>
        <w:pStyle w:val="ListParagraph"/>
        <w:ind w:left="0"/>
        <w:rPr>
          <w:rFonts w:ascii="Gentium" w:hAnsi="Gentium"/>
          <w:sz w:val="28"/>
          <w:szCs w:val="28"/>
        </w:rPr>
      </w:pPr>
      <w:r>
        <w:rPr>
          <w:rFonts w:ascii="Gentium" w:hAnsi="Gentium"/>
          <w:sz w:val="28"/>
          <w:szCs w:val="28"/>
        </w:rPr>
        <w:t xml:space="preserve">For </w:t>
      </w:r>
      <w:r w:rsidR="00266DD2">
        <w:rPr>
          <w:rFonts w:ascii="Gentium" w:hAnsi="Gentium"/>
          <w:sz w:val="28"/>
          <w:szCs w:val="28"/>
        </w:rPr>
        <w:t xml:space="preserve">this, congregation, is </w:t>
      </w:r>
      <w:r>
        <w:rPr>
          <w:rFonts w:ascii="Gentium" w:hAnsi="Gentium"/>
          <w:sz w:val="28"/>
          <w:szCs w:val="28"/>
        </w:rPr>
        <w:t xml:space="preserve">God’s strategy for church growth.  </w:t>
      </w:r>
      <w:r w:rsidR="00164AE4">
        <w:rPr>
          <w:rFonts w:ascii="Gentium" w:hAnsi="Gentium"/>
          <w:sz w:val="28"/>
          <w:szCs w:val="28"/>
        </w:rPr>
        <w:t xml:space="preserve">May He bless His word to each one of us.  </w:t>
      </w:r>
      <w:r w:rsidR="00660685" w:rsidRPr="00B21B5A">
        <w:rPr>
          <w:rFonts w:ascii="Gentium" w:hAnsi="Gentium"/>
          <w:sz w:val="28"/>
          <w:szCs w:val="28"/>
        </w:rPr>
        <w:t>Amen.</w:t>
      </w:r>
    </w:p>
    <w:sectPr w:rsidR="00757574" w:rsidRPr="00B21B5A"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3C51" w14:textId="77777777" w:rsidR="00EB3EEB" w:rsidRDefault="00EB3EEB">
      <w:r>
        <w:separator/>
      </w:r>
    </w:p>
  </w:endnote>
  <w:endnote w:type="continuationSeparator" w:id="0">
    <w:p w14:paraId="128916C9" w14:textId="77777777" w:rsidR="00EB3EEB" w:rsidRDefault="00EB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31B7" w14:textId="77777777" w:rsidR="00EB3EEB" w:rsidRDefault="00EB3EEB">
      <w:r>
        <w:separator/>
      </w:r>
    </w:p>
  </w:footnote>
  <w:footnote w:type="continuationSeparator" w:id="0">
    <w:p w14:paraId="0777756B" w14:textId="77777777" w:rsidR="00EB3EEB" w:rsidRDefault="00EB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76743489"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A56B15" w:rsidRPr="00A56B15">
      <w:rPr>
        <w:i/>
        <w:iCs/>
        <w:color w:val="999999"/>
        <w:sz w:val="20"/>
        <w:szCs w:val="20"/>
      </w:rPr>
      <w:t>God’s Plan for Church Growth</w:t>
    </w:r>
    <w:r w:rsidR="00FE3EDA">
      <w:rPr>
        <w:color w:val="999999"/>
        <w:sz w:val="20"/>
        <w:szCs w:val="20"/>
      </w:rPr>
      <w:t>”      Text –</w:t>
    </w:r>
    <w:r>
      <w:rPr>
        <w:color w:val="999999"/>
        <w:sz w:val="20"/>
        <w:szCs w:val="20"/>
      </w:rPr>
      <w:t xml:space="preserve"> </w:t>
    </w:r>
    <w:r w:rsidR="00A56B15">
      <w:rPr>
        <w:color w:val="999999"/>
        <w:sz w:val="20"/>
        <w:szCs w:val="20"/>
      </w:rPr>
      <w:t>1 Peter 2:1-3</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w:t>
    </w:r>
    <w:proofErr w:type="spellStart"/>
    <w:r w:rsidR="00282E3D">
      <w:rPr>
        <w:color w:val="999999"/>
        <w:sz w:val="20"/>
        <w:szCs w:val="20"/>
      </w:rPr>
      <w:t>Ezek</w:t>
    </w:r>
    <w:proofErr w:type="spellEnd"/>
    <w:r w:rsidR="00282E3D">
      <w:rPr>
        <w:color w:val="999999"/>
        <w:sz w:val="20"/>
        <w:szCs w:val="20"/>
      </w:rPr>
      <w:t xml:space="preserve"> 36:22-28</w:t>
    </w:r>
    <w:r w:rsidR="00F92241">
      <w:rPr>
        <w:color w:val="999999"/>
        <w:sz w:val="20"/>
        <w:szCs w:val="20"/>
      </w:rPr>
      <w:t>; Eph. 4:17-5:4</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5B2"/>
    <w:multiLevelType w:val="hybridMultilevel"/>
    <w:tmpl w:val="595451CE"/>
    <w:lvl w:ilvl="0" w:tplc="6002C0D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F7B6C82"/>
    <w:multiLevelType w:val="hybridMultilevel"/>
    <w:tmpl w:val="FF3C46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3629FB"/>
    <w:multiLevelType w:val="hybridMultilevel"/>
    <w:tmpl w:val="6FEC27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3E01D1"/>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3"/>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04A9"/>
    <w:rsid w:val="00002C65"/>
    <w:rsid w:val="000059B5"/>
    <w:rsid w:val="00005F16"/>
    <w:rsid w:val="00027F6C"/>
    <w:rsid w:val="00031B30"/>
    <w:rsid w:val="0003459E"/>
    <w:rsid w:val="00036F2F"/>
    <w:rsid w:val="00041EA3"/>
    <w:rsid w:val="000471F0"/>
    <w:rsid w:val="0005130D"/>
    <w:rsid w:val="00053670"/>
    <w:rsid w:val="0006720C"/>
    <w:rsid w:val="00073220"/>
    <w:rsid w:val="00087719"/>
    <w:rsid w:val="000925EF"/>
    <w:rsid w:val="000A7296"/>
    <w:rsid w:val="000B2BDF"/>
    <w:rsid w:val="000B3846"/>
    <w:rsid w:val="000B4FC5"/>
    <w:rsid w:val="000B715E"/>
    <w:rsid w:val="000D1E8D"/>
    <w:rsid w:val="000D2F98"/>
    <w:rsid w:val="000E273B"/>
    <w:rsid w:val="000E3382"/>
    <w:rsid w:val="000E7467"/>
    <w:rsid w:val="0010135A"/>
    <w:rsid w:val="00122023"/>
    <w:rsid w:val="00122A31"/>
    <w:rsid w:val="00124F4C"/>
    <w:rsid w:val="00130B5B"/>
    <w:rsid w:val="00131522"/>
    <w:rsid w:val="0013686A"/>
    <w:rsid w:val="00143D32"/>
    <w:rsid w:val="00155DA7"/>
    <w:rsid w:val="00164AE4"/>
    <w:rsid w:val="00166C43"/>
    <w:rsid w:val="001A0A00"/>
    <w:rsid w:val="001A6C90"/>
    <w:rsid w:val="001A7B51"/>
    <w:rsid w:val="001B430D"/>
    <w:rsid w:val="001D1AB5"/>
    <w:rsid w:val="001D35AD"/>
    <w:rsid w:val="001D6435"/>
    <w:rsid w:val="001D6C6D"/>
    <w:rsid w:val="001E4BB3"/>
    <w:rsid w:val="002016F6"/>
    <w:rsid w:val="00210919"/>
    <w:rsid w:val="0021437B"/>
    <w:rsid w:val="00224C5C"/>
    <w:rsid w:val="002271B8"/>
    <w:rsid w:val="00247EB0"/>
    <w:rsid w:val="0025221F"/>
    <w:rsid w:val="0025475D"/>
    <w:rsid w:val="0026020D"/>
    <w:rsid w:val="00263183"/>
    <w:rsid w:val="0026523A"/>
    <w:rsid w:val="00265718"/>
    <w:rsid w:val="00266DD2"/>
    <w:rsid w:val="00271ABF"/>
    <w:rsid w:val="002813B7"/>
    <w:rsid w:val="00282E3D"/>
    <w:rsid w:val="0029064A"/>
    <w:rsid w:val="002A33E3"/>
    <w:rsid w:val="002B0CC1"/>
    <w:rsid w:val="002C224D"/>
    <w:rsid w:val="002C6FC4"/>
    <w:rsid w:val="002E0E79"/>
    <w:rsid w:val="002E7181"/>
    <w:rsid w:val="0030390D"/>
    <w:rsid w:val="003040FE"/>
    <w:rsid w:val="00316388"/>
    <w:rsid w:val="00323CC0"/>
    <w:rsid w:val="00324863"/>
    <w:rsid w:val="00326C46"/>
    <w:rsid w:val="003325E5"/>
    <w:rsid w:val="00337C1B"/>
    <w:rsid w:val="0034141E"/>
    <w:rsid w:val="00341B6F"/>
    <w:rsid w:val="0035529D"/>
    <w:rsid w:val="00360B70"/>
    <w:rsid w:val="0036303A"/>
    <w:rsid w:val="003713D3"/>
    <w:rsid w:val="003717A1"/>
    <w:rsid w:val="00383B52"/>
    <w:rsid w:val="00386768"/>
    <w:rsid w:val="003873A6"/>
    <w:rsid w:val="00393CF5"/>
    <w:rsid w:val="003A4524"/>
    <w:rsid w:val="003A6134"/>
    <w:rsid w:val="003B0F02"/>
    <w:rsid w:val="003C1E10"/>
    <w:rsid w:val="003D2240"/>
    <w:rsid w:val="003E1526"/>
    <w:rsid w:val="003E1B0B"/>
    <w:rsid w:val="003E278A"/>
    <w:rsid w:val="003E6C68"/>
    <w:rsid w:val="003F69B6"/>
    <w:rsid w:val="00400BC5"/>
    <w:rsid w:val="004039D6"/>
    <w:rsid w:val="00411C69"/>
    <w:rsid w:val="00412229"/>
    <w:rsid w:val="00412B9E"/>
    <w:rsid w:val="0042013B"/>
    <w:rsid w:val="004412F1"/>
    <w:rsid w:val="00443907"/>
    <w:rsid w:val="004504E4"/>
    <w:rsid w:val="004528B0"/>
    <w:rsid w:val="004723AE"/>
    <w:rsid w:val="004757F1"/>
    <w:rsid w:val="00477211"/>
    <w:rsid w:val="004850AB"/>
    <w:rsid w:val="00490721"/>
    <w:rsid w:val="004926A1"/>
    <w:rsid w:val="0049307B"/>
    <w:rsid w:val="00495DBB"/>
    <w:rsid w:val="004A1889"/>
    <w:rsid w:val="004A26A6"/>
    <w:rsid w:val="004A4646"/>
    <w:rsid w:val="004A5301"/>
    <w:rsid w:val="004B3655"/>
    <w:rsid w:val="004C4EF5"/>
    <w:rsid w:val="004D33C7"/>
    <w:rsid w:val="004D66A8"/>
    <w:rsid w:val="004E5D86"/>
    <w:rsid w:val="004F64E6"/>
    <w:rsid w:val="005010B6"/>
    <w:rsid w:val="00516A52"/>
    <w:rsid w:val="00537DA3"/>
    <w:rsid w:val="00547B86"/>
    <w:rsid w:val="00555C0F"/>
    <w:rsid w:val="00557C0B"/>
    <w:rsid w:val="00560791"/>
    <w:rsid w:val="0056193F"/>
    <w:rsid w:val="00565F42"/>
    <w:rsid w:val="00573712"/>
    <w:rsid w:val="005B43A4"/>
    <w:rsid w:val="005C196A"/>
    <w:rsid w:val="005C74C7"/>
    <w:rsid w:val="005D150D"/>
    <w:rsid w:val="005D46D1"/>
    <w:rsid w:val="005D6477"/>
    <w:rsid w:val="005E0404"/>
    <w:rsid w:val="005E0498"/>
    <w:rsid w:val="005E3EEC"/>
    <w:rsid w:val="005F0B44"/>
    <w:rsid w:val="006116AB"/>
    <w:rsid w:val="00615F59"/>
    <w:rsid w:val="00640CFA"/>
    <w:rsid w:val="006433EA"/>
    <w:rsid w:val="00646A6D"/>
    <w:rsid w:val="00651764"/>
    <w:rsid w:val="00652F38"/>
    <w:rsid w:val="00660685"/>
    <w:rsid w:val="006607DF"/>
    <w:rsid w:val="0066283F"/>
    <w:rsid w:val="00663AE9"/>
    <w:rsid w:val="00666F98"/>
    <w:rsid w:val="0067646F"/>
    <w:rsid w:val="0068481F"/>
    <w:rsid w:val="00685F96"/>
    <w:rsid w:val="00692406"/>
    <w:rsid w:val="00692856"/>
    <w:rsid w:val="006B12F5"/>
    <w:rsid w:val="006B192E"/>
    <w:rsid w:val="006B7BFC"/>
    <w:rsid w:val="006C4844"/>
    <w:rsid w:val="006C6C34"/>
    <w:rsid w:val="006D58B6"/>
    <w:rsid w:val="006D5D50"/>
    <w:rsid w:val="006F31E2"/>
    <w:rsid w:val="007049A3"/>
    <w:rsid w:val="00704A39"/>
    <w:rsid w:val="007074A9"/>
    <w:rsid w:val="00710CCD"/>
    <w:rsid w:val="00711AC7"/>
    <w:rsid w:val="00717D76"/>
    <w:rsid w:val="00732517"/>
    <w:rsid w:val="00732A38"/>
    <w:rsid w:val="00733803"/>
    <w:rsid w:val="00737901"/>
    <w:rsid w:val="00741586"/>
    <w:rsid w:val="00746642"/>
    <w:rsid w:val="00757574"/>
    <w:rsid w:val="00765B1F"/>
    <w:rsid w:val="0077113B"/>
    <w:rsid w:val="00772C5B"/>
    <w:rsid w:val="007840F7"/>
    <w:rsid w:val="0078507C"/>
    <w:rsid w:val="007A05B4"/>
    <w:rsid w:val="007A0B68"/>
    <w:rsid w:val="007A0E88"/>
    <w:rsid w:val="007A44D5"/>
    <w:rsid w:val="007C1EFF"/>
    <w:rsid w:val="007D1FA6"/>
    <w:rsid w:val="007D5637"/>
    <w:rsid w:val="007E1883"/>
    <w:rsid w:val="007E55A1"/>
    <w:rsid w:val="007F1322"/>
    <w:rsid w:val="007F6876"/>
    <w:rsid w:val="0080489A"/>
    <w:rsid w:val="008105D6"/>
    <w:rsid w:val="00817C87"/>
    <w:rsid w:val="00817D4F"/>
    <w:rsid w:val="00823047"/>
    <w:rsid w:val="00827BD9"/>
    <w:rsid w:val="008412D8"/>
    <w:rsid w:val="00843B92"/>
    <w:rsid w:val="0085684A"/>
    <w:rsid w:val="00877561"/>
    <w:rsid w:val="00877638"/>
    <w:rsid w:val="008800B1"/>
    <w:rsid w:val="0088097F"/>
    <w:rsid w:val="00881786"/>
    <w:rsid w:val="008877A9"/>
    <w:rsid w:val="00893E9E"/>
    <w:rsid w:val="00896DA8"/>
    <w:rsid w:val="008A0BEA"/>
    <w:rsid w:val="008A2701"/>
    <w:rsid w:val="008A3D34"/>
    <w:rsid w:val="008C1932"/>
    <w:rsid w:val="008C5A89"/>
    <w:rsid w:val="008C6927"/>
    <w:rsid w:val="008D6C7C"/>
    <w:rsid w:val="008F4634"/>
    <w:rsid w:val="008F6D1C"/>
    <w:rsid w:val="0090291E"/>
    <w:rsid w:val="0091453A"/>
    <w:rsid w:val="009162FC"/>
    <w:rsid w:val="00924262"/>
    <w:rsid w:val="00925C4A"/>
    <w:rsid w:val="00940DB3"/>
    <w:rsid w:val="00945726"/>
    <w:rsid w:val="00951844"/>
    <w:rsid w:val="00963450"/>
    <w:rsid w:val="00971C6B"/>
    <w:rsid w:val="0097362A"/>
    <w:rsid w:val="0097453F"/>
    <w:rsid w:val="00975877"/>
    <w:rsid w:val="00992082"/>
    <w:rsid w:val="0099723F"/>
    <w:rsid w:val="009975C8"/>
    <w:rsid w:val="009A3C34"/>
    <w:rsid w:val="009B42CB"/>
    <w:rsid w:val="009B6681"/>
    <w:rsid w:val="009C433D"/>
    <w:rsid w:val="009C6267"/>
    <w:rsid w:val="009C6C8E"/>
    <w:rsid w:val="009D180F"/>
    <w:rsid w:val="009D63A4"/>
    <w:rsid w:val="00A1329A"/>
    <w:rsid w:val="00A26BFD"/>
    <w:rsid w:val="00A33D88"/>
    <w:rsid w:val="00A365B6"/>
    <w:rsid w:val="00A56B15"/>
    <w:rsid w:val="00A652F5"/>
    <w:rsid w:val="00A7077C"/>
    <w:rsid w:val="00A70B3E"/>
    <w:rsid w:val="00A973AE"/>
    <w:rsid w:val="00AB0570"/>
    <w:rsid w:val="00AB38C4"/>
    <w:rsid w:val="00AB55E2"/>
    <w:rsid w:val="00AC14A8"/>
    <w:rsid w:val="00AC684B"/>
    <w:rsid w:val="00AC75A9"/>
    <w:rsid w:val="00AE3CBE"/>
    <w:rsid w:val="00AE53E8"/>
    <w:rsid w:val="00AF7C5B"/>
    <w:rsid w:val="00B0226D"/>
    <w:rsid w:val="00B11767"/>
    <w:rsid w:val="00B20D30"/>
    <w:rsid w:val="00B21B5A"/>
    <w:rsid w:val="00B25FBC"/>
    <w:rsid w:val="00B36454"/>
    <w:rsid w:val="00B4667C"/>
    <w:rsid w:val="00B46830"/>
    <w:rsid w:val="00B4786B"/>
    <w:rsid w:val="00B56FCB"/>
    <w:rsid w:val="00B63F40"/>
    <w:rsid w:val="00B77191"/>
    <w:rsid w:val="00B82B88"/>
    <w:rsid w:val="00BA380A"/>
    <w:rsid w:val="00BA6282"/>
    <w:rsid w:val="00BB5969"/>
    <w:rsid w:val="00BB5C79"/>
    <w:rsid w:val="00BC3CC3"/>
    <w:rsid w:val="00BD0BC8"/>
    <w:rsid w:val="00BD3F4A"/>
    <w:rsid w:val="00BE4AB3"/>
    <w:rsid w:val="00C02B76"/>
    <w:rsid w:val="00C10B65"/>
    <w:rsid w:val="00C26FE5"/>
    <w:rsid w:val="00C37616"/>
    <w:rsid w:val="00C42AC0"/>
    <w:rsid w:val="00C45660"/>
    <w:rsid w:val="00C45DB2"/>
    <w:rsid w:val="00C5730D"/>
    <w:rsid w:val="00C73A2B"/>
    <w:rsid w:val="00C8299C"/>
    <w:rsid w:val="00C86FC8"/>
    <w:rsid w:val="00C925E3"/>
    <w:rsid w:val="00CA0975"/>
    <w:rsid w:val="00CB0566"/>
    <w:rsid w:val="00CC3425"/>
    <w:rsid w:val="00CC5D68"/>
    <w:rsid w:val="00CE18D7"/>
    <w:rsid w:val="00CF1F94"/>
    <w:rsid w:val="00D06CD7"/>
    <w:rsid w:val="00D169C8"/>
    <w:rsid w:val="00D22518"/>
    <w:rsid w:val="00D23B1B"/>
    <w:rsid w:val="00D25D0B"/>
    <w:rsid w:val="00D302AA"/>
    <w:rsid w:val="00D50315"/>
    <w:rsid w:val="00D506B8"/>
    <w:rsid w:val="00D72167"/>
    <w:rsid w:val="00D77060"/>
    <w:rsid w:val="00D82AA0"/>
    <w:rsid w:val="00D8539F"/>
    <w:rsid w:val="00D92FD8"/>
    <w:rsid w:val="00D97338"/>
    <w:rsid w:val="00DA50FA"/>
    <w:rsid w:val="00DA6F1D"/>
    <w:rsid w:val="00DB3A8B"/>
    <w:rsid w:val="00DB4654"/>
    <w:rsid w:val="00DD3F7B"/>
    <w:rsid w:val="00DD676F"/>
    <w:rsid w:val="00DE255C"/>
    <w:rsid w:val="00DE7B49"/>
    <w:rsid w:val="00E00955"/>
    <w:rsid w:val="00E04C67"/>
    <w:rsid w:val="00E12A3B"/>
    <w:rsid w:val="00E13706"/>
    <w:rsid w:val="00E15736"/>
    <w:rsid w:val="00E2155F"/>
    <w:rsid w:val="00E265D6"/>
    <w:rsid w:val="00E6018B"/>
    <w:rsid w:val="00E64E5F"/>
    <w:rsid w:val="00E65C92"/>
    <w:rsid w:val="00E65EB8"/>
    <w:rsid w:val="00E67746"/>
    <w:rsid w:val="00E70F68"/>
    <w:rsid w:val="00E9060C"/>
    <w:rsid w:val="00E91B01"/>
    <w:rsid w:val="00E97833"/>
    <w:rsid w:val="00EA2CC6"/>
    <w:rsid w:val="00EB3EEB"/>
    <w:rsid w:val="00EC7590"/>
    <w:rsid w:val="00EE349F"/>
    <w:rsid w:val="00EF17FA"/>
    <w:rsid w:val="00EF1F3D"/>
    <w:rsid w:val="00EF2B1A"/>
    <w:rsid w:val="00F2167E"/>
    <w:rsid w:val="00F21E44"/>
    <w:rsid w:val="00F24C36"/>
    <w:rsid w:val="00F34F10"/>
    <w:rsid w:val="00F35980"/>
    <w:rsid w:val="00F513BB"/>
    <w:rsid w:val="00F55906"/>
    <w:rsid w:val="00F62C64"/>
    <w:rsid w:val="00F64998"/>
    <w:rsid w:val="00F70819"/>
    <w:rsid w:val="00F76D82"/>
    <w:rsid w:val="00F92241"/>
    <w:rsid w:val="00F92521"/>
    <w:rsid w:val="00F92AF7"/>
    <w:rsid w:val="00F9452B"/>
    <w:rsid w:val="00F955EF"/>
    <w:rsid w:val="00FA557E"/>
    <w:rsid w:val="00FE17CE"/>
    <w:rsid w:val="00FE3EDA"/>
    <w:rsid w:val="00FF19FB"/>
    <w:rsid w:val="00FF65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4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134</cp:revision>
  <cp:lastPrinted>2019-02-06T20:11:00Z</cp:lastPrinted>
  <dcterms:created xsi:type="dcterms:W3CDTF">2021-08-17T04:34:00Z</dcterms:created>
  <dcterms:modified xsi:type="dcterms:W3CDTF">2021-08-26T03:29:00Z</dcterms:modified>
</cp:coreProperties>
</file>